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78D5DE">
      <w:pPr>
        <w:pStyle w:val="2"/>
        <w:keepNext w:val="0"/>
        <w:keepLines w:val="0"/>
        <w:widowControl/>
        <w:suppressLineNumbers w:val="0"/>
        <w:pBdr>
          <w:bottom w:val="none" w:color="auto" w:sz="0" w:space="0"/>
        </w:pBdr>
        <w:shd w:val="clear" w:fill="FFFFFF"/>
        <w:spacing w:after="48" w:afterAutospacing="0"/>
        <w:ind w:left="0" w:firstLine="0"/>
        <w:rPr>
          <w:rFonts w:ascii="Segoe UI" w:hAnsi="Segoe UI" w:eastAsia="Segoe UI" w:cs="Segoe UI"/>
          <w:b/>
          <w:bCs/>
          <w:i w:val="0"/>
          <w:iCs w:val="0"/>
          <w:caps w:val="0"/>
          <w:spacing w:val="0"/>
        </w:rPr>
      </w:pPr>
      <w:r>
        <w:rPr>
          <w:rFonts w:hint="default" w:ascii="Segoe UI" w:hAnsi="Segoe UI" w:eastAsia="Segoe UI" w:cs="Segoe UI"/>
          <w:b/>
          <w:bCs/>
          <w:i w:val="0"/>
          <w:iCs w:val="0"/>
          <w:caps w:val="0"/>
          <w:spacing w:val="0"/>
          <w:shd w:val="clear" w:fill="FFFFFF"/>
        </w:rPr>
        <w:t>一、项目概述</w:t>
      </w:r>
    </w:p>
    <w:p w14:paraId="4AB9BC2B">
      <w:pPr>
        <w:keepNext w:val="0"/>
        <w:keepLines w:val="0"/>
        <w:widowControl/>
        <w:suppressLineNumbers w:val="0"/>
        <w:jc w:val="left"/>
      </w:pPr>
    </w:p>
    <w:p w14:paraId="1FEF3A3B">
      <w:pPr>
        <w:keepNext w:val="0"/>
        <w:keepLines w:val="0"/>
        <w:widowControl/>
        <w:suppressLineNumbers w:val="0"/>
        <w:shd w:val="clear" w:fill="FFFFFF"/>
        <w:ind w:left="0" w:firstLine="0"/>
        <w:jc w:val="left"/>
        <w:rPr>
          <w:rFonts w:hint="default" w:ascii="Segoe UI" w:hAnsi="Segoe UI" w:eastAsia="Segoe UI" w:cs="Segoe UI"/>
          <w:i w:val="0"/>
          <w:iCs w:val="0"/>
          <w:caps w:val="0"/>
          <w:spacing w:val="0"/>
          <w:sz w:val="19"/>
          <w:szCs w:val="19"/>
        </w:rPr>
      </w:pPr>
      <w:r>
        <w:rPr>
          <w:rFonts w:hint="default" w:ascii="Segoe UI" w:hAnsi="Segoe UI" w:eastAsia="Segoe UI" w:cs="Segoe UI"/>
          <w:i w:val="0"/>
          <w:iCs w:val="0"/>
          <w:caps w:val="0"/>
          <w:spacing w:val="0"/>
          <w:kern w:val="0"/>
          <w:sz w:val="19"/>
          <w:szCs w:val="19"/>
          <w:shd w:val="clear" w:fill="FFFFFF"/>
          <w:lang w:val="en-US" w:eastAsia="zh-CN" w:bidi="ar"/>
        </w:rPr>
        <w:t>传统火力发电面临高消耗、高污染的问题，为响应节能减排与智能化发展趋势，本项目旨在将现有火力发电厂升级为智能、洁净的新型发电设施。通过对核心工艺及配套设施的全面升级，提升发电效率，降低污染排放。本服务端配置管理模块作为项目关键组成部分，负责对整个系统的各类配置进行统一、高效的管理与维护，确保各设备及系统组件协同工作，稳定运行。</w:t>
      </w:r>
    </w:p>
    <w:p w14:paraId="05A62447">
      <w:pPr>
        <w:pStyle w:val="2"/>
        <w:keepNext w:val="0"/>
        <w:keepLines w:val="0"/>
        <w:widowControl/>
        <w:suppressLineNumbers w:val="0"/>
        <w:pBdr>
          <w:bottom w:val="none" w:color="auto" w:sz="0" w:space="0"/>
        </w:pBdr>
        <w:shd w:val="clear" w:fill="FFFFFF"/>
        <w:spacing w:after="48" w:afterAutospacing="0"/>
        <w:ind w:left="0" w:firstLine="0"/>
      </w:pPr>
      <w:r>
        <w:rPr>
          <w:rFonts w:hint="default" w:ascii="Segoe UI" w:hAnsi="Segoe UI" w:eastAsia="Segoe UI" w:cs="Segoe UI"/>
          <w:b/>
          <w:bCs/>
          <w:i w:val="0"/>
          <w:iCs w:val="0"/>
          <w:caps w:val="0"/>
          <w:spacing w:val="0"/>
          <w:shd w:val="clear" w:fill="FFFFFF"/>
        </w:rPr>
        <w:t>二、可查看范围</w:t>
      </w:r>
    </w:p>
    <w:p w14:paraId="7546C7DB">
      <w:pPr>
        <w:keepNext w:val="0"/>
        <w:keepLines w:val="0"/>
        <w:widowControl/>
        <w:numPr>
          <w:ilvl w:val="0"/>
          <w:numId w:val="1"/>
        </w:numPr>
        <w:suppressLineNumbers w:val="0"/>
        <w:pBdr>
          <w:left w:val="none" w:color="auto" w:sz="0" w:space="0"/>
        </w:pBdr>
        <w:spacing w:before="0" w:beforeAutospacing="1" w:after="0" w:afterAutospacing="1"/>
        <w:ind w:left="720" w:hanging="360"/>
      </w:pPr>
      <w:r>
        <w:rPr>
          <w:rStyle w:val="8"/>
          <w:rFonts w:hint="default" w:ascii="Segoe UI" w:hAnsi="Segoe UI" w:eastAsia="Segoe UI" w:cs="Segoe UI"/>
          <w:b/>
          <w:bCs/>
          <w:i w:val="0"/>
          <w:iCs w:val="0"/>
          <w:caps w:val="0"/>
          <w:color w:val="222222"/>
          <w:spacing w:val="0"/>
          <w:sz w:val="19"/>
          <w:szCs w:val="19"/>
          <w:bdr w:val="none" w:color="auto" w:sz="0" w:space="0"/>
          <w:shd w:val="clear" w:fill="FFFFFF"/>
        </w:rPr>
        <w:t>项目经理</w:t>
      </w:r>
      <w:r>
        <w:rPr>
          <w:rFonts w:hint="default" w:ascii="Segoe UI" w:hAnsi="Segoe UI" w:eastAsia="Segoe UI" w:cs="Segoe UI"/>
          <w:i w:val="0"/>
          <w:iCs w:val="0"/>
          <w:caps w:val="0"/>
          <w:color w:val="222222"/>
          <w:spacing w:val="0"/>
          <w:sz w:val="19"/>
          <w:szCs w:val="19"/>
          <w:bdr w:val="none" w:color="auto" w:sz="0" w:space="0"/>
          <w:shd w:val="clear" w:fill="FFFFFF"/>
        </w:rPr>
        <w:t>：全面掌握模块功能架构、开发进度、资源分配等信息，以便进行项目整体规划与决策。</w:t>
      </w:r>
    </w:p>
    <w:p w14:paraId="0D63419E">
      <w:pPr>
        <w:keepNext w:val="0"/>
        <w:keepLines w:val="0"/>
        <w:widowControl/>
        <w:numPr>
          <w:ilvl w:val="0"/>
          <w:numId w:val="1"/>
        </w:numPr>
        <w:suppressLineNumbers w:val="0"/>
        <w:pBdr>
          <w:left w:val="none" w:color="auto" w:sz="0" w:space="0"/>
        </w:pBdr>
        <w:spacing w:before="96" w:beforeAutospacing="0" w:after="0" w:afterAutospacing="1"/>
        <w:ind w:left="720" w:hanging="360"/>
      </w:pPr>
      <w:r>
        <w:rPr>
          <w:rStyle w:val="8"/>
          <w:rFonts w:hint="default" w:ascii="Segoe UI" w:hAnsi="Segoe UI" w:eastAsia="Segoe UI" w:cs="Segoe UI"/>
          <w:b/>
          <w:bCs/>
          <w:i w:val="0"/>
          <w:iCs w:val="0"/>
          <w:caps w:val="0"/>
          <w:color w:val="222222"/>
          <w:spacing w:val="0"/>
          <w:sz w:val="19"/>
          <w:szCs w:val="19"/>
          <w:bdr w:val="none" w:color="auto" w:sz="0" w:space="0"/>
          <w:shd w:val="clear" w:fill="FFFFFF"/>
        </w:rPr>
        <w:t>开发团队成员</w:t>
      </w:r>
      <w:r>
        <w:rPr>
          <w:rFonts w:hint="default" w:ascii="Segoe UI" w:hAnsi="Segoe UI" w:eastAsia="Segoe UI" w:cs="Segoe UI"/>
          <w:i w:val="0"/>
          <w:iCs w:val="0"/>
          <w:caps w:val="0"/>
          <w:color w:val="222222"/>
          <w:spacing w:val="0"/>
          <w:sz w:val="19"/>
          <w:szCs w:val="19"/>
          <w:bdr w:val="none" w:color="auto" w:sz="0" w:space="0"/>
          <w:shd w:val="clear" w:fill="FFFFFF"/>
        </w:rPr>
        <w:t>：详细了解模块的技术细节，包括功能实现逻辑、接口定义、数据库设计等，用于开发、调试及优化代码。</w:t>
      </w:r>
    </w:p>
    <w:p w14:paraId="0CE9CFED">
      <w:pPr>
        <w:keepNext w:val="0"/>
        <w:keepLines w:val="0"/>
        <w:widowControl/>
        <w:numPr>
          <w:ilvl w:val="0"/>
          <w:numId w:val="1"/>
        </w:numPr>
        <w:suppressLineNumbers w:val="0"/>
        <w:pBdr>
          <w:left w:val="none" w:color="auto" w:sz="0" w:space="0"/>
        </w:pBdr>
        <w:spacing w:before="96" w:beforeAutospacing="0" w:after="0" w:afterAutospacing="1"/>
        <w:ind w:left="720" w:hanging="360"/>
      </w:pPr>
      <w:r>
        <w:rPr>
          <w:rStyle w:val="8"/>
          <w:rFonts w:hint="default" w:ascii="Segoe UI" w:hAnsi="Segoe UI" w:eastAsia="Segoe UI" w:cs="Segoe UI"/>
          <w:b/>
          <w:bCs/>
          <w:i w:val="0"/>
          <w:iCs w:val="0"/>
          <w:caps w:val="0"/>
          <w:color w:val="222222"/>
          <w:spacing w:val="0"/>
          <w:sz w:val="19"/>
          <w:szCs w:val="19"/>
          <w:bdr w:val="none" w:color="auto" w:sz="0" w:space="0"/>
          <w:shd w:val="clear" w:fill="FFFFFF"/>
        </w:rPr>
        <w:t>测试团队成员</w:t>
      </w:r>
      <w:r>
        <w:rPr>
          <w:rFonts w:hint="default" w:ascii="Segoe UI" w:hAnsi="Segoe UI" w:eastAsia="Segoe UI" w:cs="Segoe UI"/>
          <w:i w:val="0"/>
          <w:iCs w:val="0"/>
          <w:caps w:val="0"/>
          <w:color w:val="222222"/>
          <w:spacing w:val="0"/>
          <w:sz w:val="19"/>
          <w:szCs w:val="19"/>
          <w:bdr w:val="none" w:color="auto" w:sz="0" w:space="0"/>
          <w:shd w:val="clear" w:fill="FFFFFF"/>
        </w:rPr>
        <w:t>：知晓模块功能特性、配置项规则及业务流程，制定有效的测试用例，对模块进行功能测试、性能测试、稳定性测试等。</w:t>
      </w:r>
    </w:p>
    <w:p w14:paraId="140B3756">
      <w:pPr>
        <w:keepNext w:val="0"/>
        <w:keepLines w:val="0"/>
        <w:widowControl/>
        <w:numPr>
          <w:ilvl w:val="0"/>
          <w:numId w:val="1"/>
        </w:numPr>
        <w:suppressLineNumbers w:val="0"/>
        <w:pBdr>
          <w:left w:val="none" w:color="auto" w:sz="0" w:space="0"/>
        </w:pBdr>
        <w:spacing w:before="96" w:beforeAutospacing="0" w:after="0" w:afterAutospacing="1"/>
        <w:ind w:left="720" w:hanging="360"/>
      </w:pPr>
      <w:r>
        <w:rPr>
          <w:rStyle w:val="8"/>
          <w:rFonts w:hint="default" w:ascii="Segoe UI" w:hAnsi="Segoe UI" w:eastAsia="Segoe UI" w:cs="Segoe UI"/>
          <w:b/>
          <w:bCs/>
          <w:i w:val="0"/>
          <w:iCs w:val="0"/>
          <w:caps w:val="0"/>
          <w:color w:val="222222"/>
          <w:spacing w:val="0"/>
          <w:sz w:val="19"/>
          <w:szCs w:val="19"/>
          <w:bdr w:val="none" w:color="auto" w:sz="0" w:space="0"/>
          <w:shd w:val="clear" w:fill="FFFFFF"/>
        </w:rPr>
        <w:t>运维团队成员</w:t>
      </w:r>
      <w:r>
        <w:rPr>
          <w:rFonts w:hint="default" w:ascii="Segoe UI" w:hAnsi="Segoe UI" w:eastAsia="Segoe UI" w:cs="Segoe UI"/>
          <w:i w:val="0"/>
          <w:iCs w:val="0"/>
          <w:caps w:val="0"/>
          <w:color w:val="222222"/>
          <w:spacing w:val="0"/>
          <w:sz w:val="19"/>
          <w:szCs w:val="19"/>
          <w:bdr w:val="none" w:color="auto" w:sz="0" w:space="0"/>
          <w:shd w:val="clear" w:fill="FFFFFF"/>
        </w:rPr>
        <w:t>：熟悉模块的配置操作流程、故障排查方法以及与其他系统的交互关系，保障系统在生产环境中的稳定运行与日常维护。</w:t>
      </w:r>
    </w:p>
    <w:p w14:paraId="217F3230">
      <w:pPr>
        <w:pStyle w:val="2"/>
        <w:keepNext w:val="0"/>
        <w:keepLines w:val="0"/>
        <w:widowControl/>
        <w:suppressLineNumbers w:val="0"/>
        <w:pBdr>
          <w:bottom w:val="none" w:color="auto" w:sz="0" w:space="0"/>
        </w:pBdr>
        <w:shd w:val="clear" w:fill="FFFFFF"/>
        <w:spacing w:after="48" w:afterAutospacing="0"/>
        <w:ind w:left="0" w:firstLine="0"/>
      </w:pPr>
      <w:r>
        <w:rPr>
          <w:rFonts w:hint="default" w:ascii="Segoe UI" w:hAnsi="Segoe UI" w:eastAsia="Segoe UI" w:cs="Segoe UI"/>
          <w:b/>
          <w:bCs/>
          <w:i w:val="0"/>
          <w:iCs w:val="0"/>
          <w:caps w:val="0"/>
          <w:spacing w:val="0"/>
          <w:shd w:val="clear" w:fill="FFFFFF"/>
        </w:rPr>
        <w:t>三、专业术语</w:t>
      </w:r>
    </w:p>
    <w:p w14:paraId="0025E32F">
      <w:pPr>
        <w:keepNext w:val="0"/>
        <w:keepLines w:val="0"/>
        <w:widowControl/>
        <w:numPr>
          <w:ilvl w:val="0"/>
          <w:numId w:val="2"/>
        </w:numPr>
        <w:suppressLineNumbers w:val="0"/>
        <w:pBdr>
          <w:left w:val="none" w:color="auto" w:sz="0" w:space="0"/>
        </w:pBdr>
        <w:spacing w:before="0" w:beforeAutospacing="1" w:after="0" w:afterAutospacing="1"/>
        <w:ind w:left="720" w:hanging="360"/>
      </w:pPr>
      <w:r>
        <w:rPr>
          <w:rStyle w:val="8"/>
          <w:rFonts w:hint="default" w:ascii="Segoe UI" w:hAnsi="Segoe UI" w:eastAsia="Segoe UI" w:cs="Segoe UI"/>
          <w:b/>
          <w:bCs/>
          <w:i w:val="0"/>
          <w:iCs w:val="0"/>
          <w:caps w:val="0"/>
          <w:color w:val="222222"/>
          <w:spacing w:val="0"/>
          <w:sz w:val="19"/>
          <w:szCs w:val="19"/>
          <w:bdr w:val="none" w:color="auto" w:sz="0" w:space="0"/>
          <w:shd w:val="clear" w:fill="FFFFFF"/>
        </w:rPr>
        <w:t>DCS（Distributed Control System）分布式控制系统</w:t>
      </w:r>
      <w:r>
        <w:rPr>
          <w:rFonts w:hint="default" w:ascii="Segoe UI" w:hAnsi="Segoe UI" w:eastAsia="Segoe UI" w:cs="Segoe UI"/>
          <w:i w:val="0"/>
          <w:iCs w:val="0"/>
          <w:caps w:val="0"/>
          <w:color w:val="222222"/>
          <w:spacing w:val="0"/>
          <w:sz w:val="19"/>
          <w:szCs w:val="19"/>
          <w:bdr w:val="none" w:color="auto" w:sz="0" w:space="0"/>
          <w:shd w:val="clear" w:fill="FFFFFF"/>
        </w:rPr>
        <w:t>：一种用于工业生产过程控制的计算机系统，它将控制功能分散到各个现场控制站，通过网络实现集中管理与监控，在火力发电厂中广泛应用于对锅炉、汽轮机、发电机等设备的实时控制与监测。</w:t>
      </w:r>
    </w:p>
    <w:p w14:paraId="25F013A1">
      <w:pPr>
        <w:keepNext w:val="0"/>
        <w:keepLines w:val="0"/>
        <w:widowControl/>
        <w:numPr>
          <w:ilvl w:val="0"/>
          <w:numId w:val="2"/>
        </w:numPr>
        <w:suppressLineNumbers w:val="0"/>
        <w:pBdr>
          <w:left w:val="none" w:color="auto" w:sz="0" w:space="0"/>
        </w:pBdr>
        <w:spacing w:before="96" w:beforeAutospacing="0" w:after="0" w:afterAutospacing="1"/>
        <w:ind w:left="720" w:hanging="360"/>
      </w:pPr>
      <w:r>
        <w:rPr>
          <w:rStyle w:val="8"/>
          <w:rFonts w:hint="default" w:ascii="Segoe UI" w:hAnsi="Segoe UI" w:eastAsia="Segoe UI" w:cs="Segoe UI"/>
          <w:b/>
          <w:bCs/>
          <w:i w:val="0"/>
          <w:iCs w:val="0"/>
          <w:caps w:val="0"/>
          <w:color w:val="222222"/>
          <w:spacing w:val="0"/>
          <w:sz w:val="19"/>
          <w:szCs w:val="19"/>
          <w:bdr w:val="none" w:color="auto" w:sz="0" w:space="0"/>
          <w:shd w:val="clear" w:fill="FFFFFF"/>
        </w:rPr>
        <w:t>OPC UA（OPC Unified Architecture）</w:t>
      </w:r>
      <w:r>
        <w:rPr>
          <w:rFonts w:hint="default" w:ascii="Segoe UI" w:hAnsi="Segoe UI" w:eastAsia="Segoe UI" w:cs="Segoe UI"/>
          <w:i w:val="0"/>
          <w:iCs w:val="0"/>
          <w:caps w:val="0"/>
          <w:color w:val="222222"/>
          <w:spacing w:val="0"/>
          <w:sz w:val="19"/>
          <w:szCs w:val="19"/>
          <w:bdr w:val="none" w:color="auto" w:sz="0" w:space="0"/>
          <w:shd w:val="clear" w:fill="FFFFFF"/>
        </w:rPr>
        <w:t>：一种工业通信标准协议，它提供了一种统一的方式来实现不同厂商设备和系统之间的数据交互，解决了传统工业通信中因协议不统一导致的互操作性问题，确保火力发电厂内各种自动化设备能够无缝通信。</w:t>
      </w:r>
    </w:p>
    <w:p w14:paraId="1F761FB3">
      <w:pPr>
        <w:keepNext w:val="0"/>
        <w:keepLines w:val="0"/>
        <w:widowControl/>
        <w:numPr>
          <w:ilvl w:val="0"/>
          <w:numId w:val="2"/>
        </w:numPr>
        <w:suppressLineNumbers w:val="0"/>
        <w:pBdr>
          <w:left w:val="none" w:color="auto" w:sz="0" w:space="0"/>
        </w:pBdr>
        <w:spacing w:before="96" w:beforeAutospacing="0" w:after="0" w:afterAutospacing="1"/>
        <w:ind w:left="720" w:hanging="360"/>
      </w:pPr>
      <w:r>
        <w:rPr>
          <w:rStyle w:val="8"/>
          <w:rFonts w:hint="default" w:ascii="Segoe UI" w:hAnsi="Segoe UI" w:eastAsia="Segoe UI" w:cs="Segoe UI"/>
          <w:b/>
          <w:bCs/>
          <w:i w:val="0"/>
          <w:iCs w:val="0"/>
          <w:caps w:val="0"/>
          <w:color w:val="222222"/>
          <w:spacing w:val="0"/>
          <w:sz w:val="19"/>
          <w:szCs w:val="19"/>
          <w:bdr w:val="none" w:color="auto" w:sz="0" w:space="0"/>
          <w:shd w:val="clear" w:fill="FFFFFF"/>
        </w:rPr>
        <w:t>实时数据库</w:t>
      </w:r>
      <w:r>
        <w:rPr>
          <w:rFonts w:hint="default" w:ascii="Segoe UI" w:hAnsi="Segoe UI" w:eastAsia="Segoe UI" w:cs="Segoe UI"/>
          <w:i w:val="0"/>
          <w:iCs w:val="0"/>
          <w:caps w:val="0"/>
          <w:color w:val="222222"/>
          <w:spacing w:val="0"/>
          <w:sz w:val="19"/>
          <w:szCs w:val="19"/>
          <w:bdr w:val="none" w:color="auto" w:sz="0" w:space="0"/>
          <w:shd w:val="clear" w:fill="FFFFFF"/>
        </w:rPr>
        <w:t>：专门用于存储和管理高频实时数据的数据库系统。在火力发电场景下，实时数据库可快速存储和读取如温度、压力、流量等大量实时运行数据，满足系统对数据实时性和高效读写的要求，为运行监控、故障诊断和优化控制提供数据支持。</w:t>
      </w:r>
    </w:p>
    <w:p w14:paraId="1301F1B5">
      <w:pPr>
        <w:keepNext w:val="0"/>
        <w:keepLines w:val="0"/>
        <w:widowControl/>
        <w:numPr>
          <w:ilvl w:val="0"/>
          <w:numId w:val="2"/>
        </w:numPr>
        <w:suppressLineNumbers w:val="0"/>
        <w:pBdr>
          <w:left w:val="none" w:color="auto" w:sz="0" w:space="0"/>
        </w:pBdr>
        <w:spacing w:before="96" w:beforeAutospacing="0" w:after="0" w:afterAutospacing="1"/>
        <w:ind w:left="720" w:hanging="360"/>
      </w:pPr>
      <w:r>
        <w:rPr>
          <w:rStyle w:val="8"/>
          <w:rFonts w:hint="default" w:ascii="Segoe UI" w:hAnsi="Segoe UI" w:eastAsia="Segoe UI" w:cs="Segoe UI"/>
          <w:b/>
          <w:bCs/>
          <w:i w:val="0"/>
          <w:iCs w:val="0"/>
          <w:caps w:val="0"/>
          <w:color w:val="222222"/>
          <w:spacing w:val="0"/>
          <w:sz w:val="19"/>
          <w:szCs w:val="19"/>
          <w:bdr w:val="none" w:color="auto" w:sz="0" w:space="0"/>
          <w:shd w:val="clear" w:fill="FFFFFF"/>
        </w:rPr>
        <w:t>AGC（Automatic Generation Control）自动发电控制</w:t>
      </w:r>
      <w:r>
        <w:rPr>
          <w:rFonts w:hint="default" w:ascii="Segoe UI" w:hAnsi="Segoe UI" w:eastAsia="Segoe UI" w:cs="Segoe UI"/>
          <w:i w:val="0"/>
          <w:iCs w:val="0"/>
          <w:caps w:val="0"/>
          <w:color w:val="222222"/>
          <w:spacing w:val="0"/>
          <w:sz w:val="19"/>
          <w:szCs w:val="19"/>
          <w:bdr w:val="none" w:color="auto" w:sz="0" w:space="0"/>
          <w:shd w:val="clear" w:fill="FFFFFF"/>
        </w:rPr>
        <w:t>：通过对电厂机组出力的自动调节，使电力系统发电出力与负荷需求相匹配，维持电力系统频率稳定在规定范围内，提高电力系统运行的经济性和稳定性。</w:t>
      </w:r>
    </w:p>
    <w:p w14:paraId="424F0929">
      <w:pPr>
        <w:keepNext w:val="0"/>
        <w:keepLines w:val="0"/>
        <w:widowControl/>
        <w:numPr>
          <w:ilvl w:val="0"/>
          <w:numId w:val="2"/>
        </w:numPr>
        <w:suppressLineNumbers w:val="0"/>
        <w:pBdr>
          <w:left w:val="none" w:color="auto" w:sz="0" w:space="0"/>
        </w:pBdr>
        <w:spacing w:before="96" w:beforeAutospacing="0" w:after="0" w:afterAutospacing="1"/>
        <w:ind w:left="720" w:hanging="360"/>
      </w:pPr>
      <w:r>
        <w:rPr>
          <w:rStyle w:val="8"/>
          <w:rFonts w:hint="default" w:ascii="Segoe UI" w:hAnsi="Segoe UI" w:eastAsia="Segoe UI" w:cs="Segoe UI"/>
          <w:b/>
          <w:bCs/>
          <w:i w:val="0"/>
          <w:iCs w:val="0"/>
          <w:caps w:val="0"/>
          <w:color w:val="222222"/>
          <w:spacing w:val="0"/>
          <w:sz w:val="19"/>
          <w:szCs w:val="19"/>
          <w:bdr w:val="none" w:color="auto" w:sz="0" w:space="0"/>
          <w:shd w:val="clear" w:fill="FFFFFF"/>
        </w:rPr>
        <w:t>SCR（Selective Catalytic Reduction）选择性催化还原</w:t>
      </w:r>
      <w:r>
        <w:rPr>
          <w:rFonts w:hint="default" w:ascii="Segoe UI" w:hAnsi="Segoe UI" w:eastAsia="Segoe UI" w:cs="Segoe UI"/>
          <w:i w:val="0"/>
          <w:iCs w:val="0"/>
          <w:caps w:val="0"/>
          <w:color w:val="222222"/>
          <w:spacing w:val="0"/>
          <w:sz w:val="19"/>
          <w:szCs w:val="19"/>
          <w:bdr w:val="none" w:color="auto" w:sz="0" w:space="0"/>
          <w:shd w:val="clear" w:fill="FFFFFF"/>
        </w:rPr>
        <w:t>：一种常用的火力发电厂烟气脱硝技术，通过在催化剂作用下，向烟气中喷入氨等还原剂，将氮氧化物还原为氮气和水，从而降低污染排放。</w:t>
      </w:r>
    </w:p>
    <w:p w14:paraId="198C19EA">
      <w:pPr>
        <w:keepNext w:val="0"/>
        <w:keepLines w:val="0"/>
        <w:widowControl/>
        <w:numPr>
          <w:ilvl w:val="0"/>
          <w:numId w:val="2"/>
        </w:numPr>
        <w:suppressLineNumbers w:val="0"/>
        <w:pBdr>
          <w:left w:val="none" w:color="auto" w:sz="0" w:space="0"/>
        </w:pBdr>
        <w:spacing w:before="96" w:beforeAutospacing="0" w:after="0" w:afterAutospacing="1"/>
        <w:ind w:left="720" w:hanging="360"/>
      </w:pPr>
      <w:r>
        <w:rPr>
          <w:rStyle w:val="8"/>
          <w:rFonts w:hint="default" w:ascii="Segoe UI" w:hAnsi="Segoe UI" w:eastAsia="Segoe UI" w:cs="Segoe UI"/>
          <w:b/>
          <w:bCs/>
          <w:i w:val="0"/>
          <w:iCs w:val="0"/>
          <w:caps w:val="0"/>
          <w:color w:val="222222"/>
          <w:spacing w:val="0"/>
          <w:sz w:val="19"/>
          <w:szCs w:val="19"/>
          <w:bdr w:val="none" w:color="auto" w:sz="0" w:space="0"/>
          <w:shd w:val="clear" w:fill="FFFFFF"/>
        </w:rPr>
        <w:t>CFB（Circulating Fluidized Bed）循环流化床</w:t>
      </w:r>
      <w:r>
        <w:rPr>
          <w:rFonts w:hint="default" w:ascii="Segoe UI" w:hAnsi="Segoe UI" w:eastAsia="Segoe UI" w:cs="Segoe UI"/>
          <w:i w:val="0"/>
          <w:iCs w:val="0"/>
          <w:caps w:val="0"/>
          <w:color w:val="222222"/>
          <w:spacing w:val="0"/>
          <w:sz w:val="19"/>
          <w:szCs w:val="19"/>
          <w:bdr w:val="none" w:color="auto" w:sz="0" w:space="0"/>
          <w:shd w:val="clear" w:fill="FFFFFF"/>
        </w:rPr>
        <w:t>：一种先进的燃烧技术，在火力发电中，燃料和脱硫剂在流化状态下充分混合燃烧，具有燃烧效率高、燃料适应性广、污染物排放低等优点。</w:t>
      </w:r>
    </w:p>
    <w:p w14:paraId="713D8583">
      <w:pPr>
        <w:pStyle w:val="2"/>
        <w:keepNext w:val="0"/>
        <w:keepLines w:val="0"/>
        <w:widowControl/>
        <w:suppressLineNumbers w:val="0"/>
        <w:pBdr>
          <w:bottom w:val="none" w:color="auto" w:sz="0" w:space="0"/>
        </w:pBdr>
        <w:shd w:val="clear" w:fill="FFFFFF"/>
        <w:spacing w:after="48" w:afterAutospacing="0"/>
        <w:ind w:left="0" w:firstLine="0"/>
        <w:rPr>
          <w:rFonts w:hint="default" w:ascii="Segoe UI" w:hAnsi="Segoe UI" w:eastAsia="Segoe UI" w:cs="Segoe UI"/>
          <w:b/>
          <w:bCs/>
          <w:i w:val="0"/>
          <w:iCs w:val="0"/>
          <w:caps w:val="0"/>
          <w:spacing w:val="0"/>
        </w:rPr>
      </w:pPr>
      <w:r>
        <w:rPr>
          <w:rFonts w:hint="default" w:ascii="Segoe UI" w:hAnsi="Segoe UI" w:eastAsia="Segoe UI" w:cs="Segoe UI"/>
          <w:b/>
          <w:bCs/>
          <w:i w:val="0"/>
          <w:iCs w:val="0"/>
          <w:caps w:val="0"/>
          <w:spacing w:val="0"/>
          <w:shd w:val="clear" w:fill="FFFFFF"/>
        </w:rPr>
        <w:t>四、功能描述</w:t>
      </w:r>
    </w:p>
    <w:p w14:paraId="363F6C37">
      <w:pPr>
        <w:pStyle w:val="3"/>
        <w:keepNext w:val="0"/>
        <w:keepLines w:val="0"/>
        <w:widowControl/>
        <w:suppressLineNumbers w:val="0"/>
        <w:pBdr>
          <w:bottom w:val="none" w:color="auto" w:sz="0" w:space="0"/>
        </w:pBdr>
        <w:shd w:val="clear" w:fill="FFFFFF"/>
        <w:spacing w:after="48" w:afterAutospacing="0"/>
        <w:ind w:left="0" w:firstLine="0"/>
      </w:pPr>
      <w:r>
        <w:rPr>
          <w:rFonts w:hint="default" w:ascii="Segoe UI" w:hAnsi="Segoe UI" w:eastAsia="Segoe UI" w:cs="Segoe UI"/>
          <w:b/>
          <w:bCs/>
          <w:i w:val="0"/>
          <w:iCs w:val="0"/>
          <w:caps w:val="0"/>
          <w:spacing w:val="0"/>
          <w:shd w:val="clear" w:fill="FFFFFF"/>
        </w:rPr>
        <w:t>（一）配置文件管理</w:t>
      </w:r>
    </w:p>
    <w:p w14:paraId="79907CED">
      <w:pPr>
        <w:keepNext w:val="0"/>
        <w:keepLines w:val="0"/>
        <w:widowControl/>
        <w:numPr>
          <w:ilvl w:val="0"/>
          <w:numId w:val="3"/>
        </w:numPr>
        <w:suppressLineNumbers w:val="0"/>
        <w:pBdr>
          <w:left w:val="none" w:color="auto" w:sz="0" w:space="0"/>
        </w:pBdr>
        <w:spacing w:before="0" w:beforeAutospacing="1" w:after="0" w:afterAutospacing="1"/>
        <w:ind w:left="720" w:hanging="360"/>
      </w:pPr>
      <w:r>
        <w:rPr>
          <w:rStyle w:val="8"/>
          <w:rFonts w:hint="default" w:ascii="Segoe UI" w:hAnsi="Segoe UI" w:eastAsia="Segoe UI" w:cs="Segoe UI"/>
          <w:b/>
          <w:bCs/>
          <w:i w:val="0"/>
          <w:iCs w:val="0"/>
          <w:caps w:val="0"/>
          <w:color w:val="222222"/>
          <w:spacing w:val="0"/>
          <w:sz w:val="19"/>
          <w:szCs w:val="19"/>
          <w:bdr w:val="none" w:color="auto" w:sz="0" w:space="0"/>
          <w:shd w:val="clear" w:fill="FFFFFF"/>
        </w:rPr>
        <w:t>配置文件存储</w:t>
      </w:r>
      <w:r>
        <w:rPr>
          <w:rFonts w:hint="default" w:ascii="Segoe UI" w:hAnsi="Segoe UI" w:eastAsia="Segoe UI" w:cs="Segoe UI"/>
          <w:i w:val="0"/>
          <w:iCs w:val="0"/>
          <w:caps w:val="0"/>
          <w:color w:val="222222"/>
          <w:spacing w:val="0"/>
          <w:sz w:val="19"/>
          <w:szCs w:val="19"/>
          <w:bdr w:val="none" w:color="auto" w:sz="0" w:space="0"/>
          <w:shd w:val="clear" w:fill="FFFFFF"/>
        </w:rPr>
        <w:t>：负责存储各类设备和系统的配置文件，包括但不限于 DCS 系统配置文件、OPC UA 通信配置文件、设备参数配置文件等。支持多种文件格式，如 XML、JSON，确保配置信息的规范化存储。</w:t>
      </w:r>
    </w:p>
    <w:p w14:paraId="04DE7EAC">
      <w:pPr>
        <w:keepNext w:val="0"/>
        <w:keepLines w:val="0"/>
        <w:widowControl/>
        <w:numPr>
          <w:ilvl w:val="0"/>
          <w:numId w:val="3"/>
        </w:numPr>
        <w:suppressLineNumbers w:val="0"/>
        <w:pBdr>
          <w:left w:val="none" w:color="auto" w:sz="0" w:space="0"/>
        </w:pBdr>
        <w:spacing w:before="96" w:beforeAutospacing="0" w:after="0" w:afterAutospacing="1"/>
        <w:ind w:left="720" w:hanging="360"/>
      </w:pPr>
      <w:r>
        <w:rPr>
          <w:rStyle w:val="8"/>
          <w:rFonts w:hint="default" w:ascii="Segoe UI" w:hAnsi="Segoe UI" w:eastAsia="Segoe UI" w:cs="Segoe UI"/>
          <w:b/>
          <w:bCs/>
          <w:i w:val="0"/>
          <w:iCs w:val="0"/>
          <w:caps w:val="0"/>
          <w:color w:val="222222"/>
          <w:spacing w:val="0"/>
          <w:sz w:val="19"/>
          <w:szCs w:val="19"/>
          <w:bdr w:val="none" w:color="auto" w:sz="0" w:space="0"/>
          <w:shd w:val="clear" w:fill="FFFFFF"/>
        </w:rPr>
        <w:t>文件分类与索引</w:t>
      </w:r>
      <w:r>
        <w:rPr>
          <w:rFonts w:hint="default" w:ascii="Segoe UI" w:hAnsi="Segoe UI" w:eastAsia="Segoe UI" w:cs="Segoe UI"/>
          <w:i w:val="0"/>
          <w:iCs w:val="0"/>
          <w:caps w:val="0"/>
          <w:color w:val="222222"/>
          <w:spacing w:val="0"/>
          <w:sz w:val="19"/>
          <w:szCs w:val="19"/>
          <w:bdr w:val="none" w:color="auto" w:sz="0" w:space="0"/>
          <w:shd w:val="clear" w:fill="FFFFFF"/>
        </w:rPr>
        <w:t>：对配置文件进行分类管理，建立清晰的索引结构，方便快速查找和检索特定设备或系统的配置文件。例如，按照设备类型（锅炉、汽轮机、发电机等）、功能模块（控制逻辑、通信设置、安全保护等）进行分类。</w:t>
      </w:r>
    </w:p>
    <w:p w14:paraId="1CD8743A">
      <w:pPr>
        <w:keepNext w:val="0"/>
        <w:keepLines w:val="0"/>
        <w:widowControl/>
        <w:numPr>
          <w:ilvl w:val="0"/>
          <w:numId w:val="3"/>
        </w:numPr>
        <w:suppressLineNumbers w:val="0"/>
        <w:pBdr>
          <w:left w:val="none" w:color="auto" w:sz="0" w:space="0"/>
        </w:pBdr>
        <w:spacing w:before="96" w:beforeAutospacing="0" w:after="0" w:afterAutospacing="1"/>
        <w:ind w:left="720" w:hanging="360"/>
      </w:pPr>
      <w:r>
        <w:rPr>
          <w:rStyle w:val="8"/>
          <w:rFonts w:hint="default" w:ascii="Segoe UI" w:hAnsi="Segoe UI" w:eastAsia="Segoe UI" w:cs="Segoe UI"/>
          <w:b/>
          <w:bCs/>
          <w:i w:val="0"/>
          <w:iCs w:val="0"/>
          <w:caps w:val="0"/>
          <w:color w:val="222222"/>
          <w:spacing w:val="0"/>
          <w:sz w:val="19"/>
          <w:szCs w:val="19"/>
          <w:bdr w:val="none" w:color="auto" w:sz="0" w:space="0"/>
          <w:shd w:val="clear" w:fill="FFFFFF"/>
        </w:rPr>
        <w:t>版本管理</w:t>
      </w:r>
      <w:r>
        <w:rPr>
          <w:rFonts w:hint="default" w:ascii="Segoe UI" w:hAnsi="Segoe UI" w:eastAsia="Segoe UI" w:cs="Segoe UI"/>
          <w:i w:val="0"/>
          <w:iCs w:val="0"/>
          <w:caps w:val="0"/>
          <w:color w:val="222222"/>
          <w:spacing w:val="0"/>
          <w:sz w:val="19"/>
          <w:szCs w:val="19"/>
          <w:bdr w:val="none" w:color="auto" w:sz="0" w:space="0"/>
          <w:shd w:val="clear" w:fill="FFFFFF"/>
        </w:rPr>
        <w:t>：记录配置文件的历史版本，每次配置文件更新时，自动保存旧版本，并标记版本号、更新时间、更新人以及更新说明。支持版本回滚操作，当新版本配置出现问题时，可快速恢复到之前的稳定版本。</w:t>
      </w:r>
    </w:p>
    <w:p w14:paraId="01668350">
      <w:pPr>
        <w:pStyle w:val="3"/>
        <w:keepNext w:val="0"/>
        <w:keepLines w:val="0"/>
        <w:widowControl/>
        <w:suppressLineNumbers w:val="0"/>
        <w:pBdr>
          <w:bottom w:val="none" w:color="auto" w:sz="0" w:space="0"/>
        </w:pBdr>
        <w:shd w:val="clear" w:fill="FFFFFF"/>
        <w:spacing w:after="48" w:afterAutospacing="0"/>
        <w:ind w:left="0" w:firstLine="0"/>
      </w:pPr>
      <w:r>
        <w:rPr>
          <w:rFonts w:hint="default" w:ascii="Segoe UI" w:hAnsi="Segoe UI" w:eastAsia="Segoe UI" w:cs="Segoe UI"/>
          <w:b/>
          <w:bCs/>
          <w:i w:val="0"/>
          <w:iCs w:val="0"/>
          <w:caps w:val="0"/>
          <w:spacing w:val="0"/>
          <w:shd w:val="clear" w:fill="FFFFFF"/>
        </w:rPr>
        <w:t>（二）动态参数配置</w:t>
      </w:r>
    </w:p>
    <w:p w14:paraId="5FDE98D9">
      <w:pPr>
        <w:keepNext w:val="0"/>
        <w:keepLines w:val="0"/>
        <w:widowControl/>
        <w:numPr>
          <w:ilvl w:val="0"/>
          <w:numId w:val="4"/>
        </w:numPr>
        <w:suppressLineNumbers w:val="0"/>
        <w:pBdr>
          <w:left w:val="none" w:color="auto" w:sz="0" w:space="0"/>
        </w:pBdr>
        <w:spacing w:before="0" w:beforeAutospacing="1" w:after="0" w:afterAutospacing="1"/>
        <w:ind w:left="720" w:hanging="360"/>
      </w:pPr>
      <w:r>
        <w:rPr>
          <w:rStyle w:val="8"/>
          <w:rFonts w:hint="default" w:ascii="Segoe UI" w:hAnsi="Segoe UI" w:eastAsia="Segoe UI" w:cs="Segoe UI"/>
          <w:b/>
          <w:bCs/>
          <w:i w:val="0"/>
          <w:iCs w:val="0"/>
          <w:caps w:val="0"/>
          <w:color w:val="222222"/>
          <w:spacing w:val="0"/>
          <w:sz w:val="19"/>
          <w:szCs w:val="19"/>
          <w:bdr w:val="none" w:color="auto" w:sz="0" w:space="0"/>
          <w:shd w:val="clear" w:fill="FFFFFF"/>
        </w:rPr>
        <w:t>参数实时调整</w:t>
      </w:r>
      <w:r>
        <w:rPr>
          <w:rFonts w:hint="default" w:ascii="Segoe UI" w:hAnsi="Segoe UI" w:eastAsia="Segoe UI" w:cs="Segoe UI"/>
          <w:i w:val="0"/>
          <w:iCs w:val="0"/>
          <w:caps w:val="0"/>
          <w:color w:val="222222"/>
          <w:spacing w:val="0"/>
          <w:sz w:val="19"/>
          <w:szCs w:val="19"/>
          <w:bdr w:val="none" w:color="auto" w:sz="0" w:space="0"/>
          <w:shd w:val="clear" w:fill="FFFFFF"/>
        </w:rPr>
        <w:t>：允许运维人员在系统运行过程中，实时修改设备的运行参数，如锅炉的燃烧温度设定值、汽轮机的转速控制参数等。系统能够及时将修改后的参数下发至相应设备，确保设备按照新参数运行。</w:t>
      </w:r>
    </w:p>
    <w:p w14:paraId="48A224A0">
      <w:pPr>
        <w:keepNext w:val="0"/>
        <w:keepLines w:val="0"/>
        <w:widowControl/>
        <w:numPr>
          <w:ilvl w:val="0"/>
          <w:numId w:val="4"/>
        </w:numPr>
        <w:suppressLineNumbers w:val="0"/>
        <w:pBdr>
          <w:left w:val="none" w:color="auto" w:sz="0" w:space="0"/>
        </w:pBdr>
        <w:spacing w:before="96" w:beforeAutospacing="0" w:after="0" w:afterAutospacing="1"/>
        <w:ind w:left="720" w:hanging="360"/>
      </w:pPr>
      <w:r>
        <w:rPr>
          <w:rStyle w:val="8"/>
          <w:rFonts w:hint="default" w:ascii="Segoe UI" w:hAnsi="Segoe UI" w:eastAsia="Segoe UI" w:cs="Segoe UI"/>
          <w:b/>
          <w:bCs/>
          <w:i w:val="0"/>
          <w:iCs w:val="0"/>
          <w:caps w:val="0"/>
          <w:color w:val="222222"/>
          <w:spacing w:val="0"/>
          <w:sz w:val="19"/>
          <w:szCs w:val="19"/>
          <w:bdr w:val="none" w:color="auto" w:sz="0" w:space="0"/>
          <w:shd w:val="clear" w:fill="FFFFFF"/>
        </w:rPr>
        <w:t>参数有效性校验</w:t>
      </w:r>
      <w:r>
        <w:rPr>
          <w:rFonts w:hint="default" w:ascii="Segoe UI" w:hAnsi="Segoe UI" w:eastAsia="Segoe UI" w:cs="Segoe UI"/>
          <w:i w:val="0"/>
          <w:iCs w:val="0"/>
          <w:caps w:val="0"/>
          <w:color w:val="222222"/>
          <w:spacing w:val="0"/>
          <w:sz w:val="19"/>
          <w:szCs w:val="19"/>
          <w:bdr w:val="none" w:color="auto" w:sz="0" w:space="0"/>
          <w:shd w:val="clear" w:fill="FFFFFF"/>
        </w:rPr>
        <w:t>：在接收运维人员输入的参数时，系统自动进行有效性校验。校验规则根据设备的技术规格和运行要求制定，例如，检查参数是否在合理范围内、是否符合设备的控制逻辑等。若参数无效，系统及时给出提示信息，防止错误参数导致设备故障或系统异常。</w:t>
      </w:r>
    </w:p>
    <w:p w14:paraId="59BA45B7">
      <w:pPr>
        <w:keepNext w:val="0"/>
        <w:keepLines w:val="0"/>
        <w:widowControl/>
        <w:numPr>
          <w:ilvl w:val="0"/>
          <w:numId w:val="4"/>
        </w:numPr>
        <w:suppressLineNumbers w:val="0"/>
        <w:pBdr>
          <w:left w:val="none" w:color="auto" w:sz="0" w:space="0"/>
        </w:pBdr>
        <w:spacing w:before="96" w:beforeAutospacing="0" w:after="0" w:afterAutospacing="1"/>
        <w:ind w:left="720" w:hanging="360"/>
      </w:pPr>
      <w:r>
        <w:rPr>
          <w:rStyle w:val="8"/>
          <w:rFonts w:hint="default" w:ascii="Segoe UI" w:hAnsi="Segoe UI" w:eastAsia="Segoe UI" w:cs="Segoe UI"/>
          <w:b/>
          <w:bCs/>
          <w:i w:val="0"/>
          <w:iCs w:val="0"/>
          <w:caps w:val="0"/>
          <w:color w:val="222222"/>
          <w:spacing w:val="0"/>
          <w:sz w:val="19"/>
          <w:szCs w:val="19"/>
          <w:bdr w:val="none" w:color="auto" w:sz="0" w:space="0"/>
          <w:shd w:val="clear" w:fill="FFFFFF"/>
        </w:rPr>
        <w:t>参数关联与联动</w:t>
      </w:r>
      <w:r>
        <w:rPr>
          <w:rFonts w:hint="default" w:ascii="Segoe UI" w:hAnsi="Segoe UI" w:eastAsia="Segoe UI" w:cs="Segoe UI"/>
          <w:i w:val="0"/>
          <w:iCs w:val="0"/>
          <w:caps w:val="0"/>
          <w:color w:val="222222"/>
          <w:spacing w:val="0"/>
          <w:sz w:val="19"/>
          <w:szCs w:val="19"/>
          <w:bdr w:val="none" w:color="auto" w:sz="0" w:space="0"/>
          <w:shd w:val="clear" w:fill="FFFFFF"/>
        </w:rPr>
        <w:t>：识别参数之间的关联关系，当一个参数发生变化时，系统自动根据预设的联动规则，调整相关参数。例如，当锅炉负荷发生变化时，自动调整给煤量、风量等相关参数，以维持燃烧的稳定性和经济性。</w:t>
      </w:r>
    </w:p>
    <w:p w14:paraId="6CFE70AC">
      <w:pPr>
        <w:pStyle w:val="3"/>
        <w:keepNext w:val="0"/>
        <w:keepLines w:val="0"/>
        <w:widowControl/>
        <w:suppressLineNumbers w:val="0"/>
        <w:pBdr>
          <w:bottom w:val="none" w:color="auto" w:sz="0" w:space="0"/>
        </w:pBdr>
        <w:shd w:val="clear" w:fill="FFFFFF"/>
        <w:spacing w:after="48" w:afterAutospacing="0"/>
        <w:ind w:left="0" w:firstLine="0"/>
        <w:rPr>
          <w:rFonts w:hint="default" w:ascii="Segoe UI" w:hAnsi="Segoe UI" w:eastAsia="Segoe UI" w:cs="Segoe UI"/>
          <w:b/>
          <w:bCs/>
          <w:i w:val="0"/>
          <w:iCs w:val="0"/>
          <w:caps w:val="0"/>
          <w:spacing w:val="0"/>
        </w:rPr>
      </w:pPr>
      <w:r>
        <w:rPr>
          <w:rFonts w:hint="default" w:ascii="Segoe UI" w:hAnsi="Segoe UI" w:eastAsia="Segoe UI" w:cs="Segoe UI"/>
          <w:b/>
          <w:bCs/>
          <w:i w:val="0"/>
          <w:iCs w:val="0"/>
          <w:caps w:val="0"/>
          <w:spacing w:val="0"/>
          <w:shd w:val="clear" w:fill="FFFFFF"/>
        </w:rPr>
        <w:t>（三）设备与系统配置</w:t>
      </w:r>
    </w:p>
    <w:p w14:paraId="18D79BF6">
      <w:pPr>
        <w:keepNext w:val="0"/>
        <w:keepLines w:val="0"/>
        <w:widowControl/>
        <w:suppressLineNumbers w:val="0"/>
        <w:jc w:val="left"/>
      </w:pPr>
    </w:p>
    <w:p w14:paraId="41A10F19">
      <w:pPr>
        <w:keepNext w:val="0"/>
        <w:keepLines w:val="0"/>
        <w:widowControl/>
        <w:numPr>
          <w:ilvl w:val="0"/>
          <w:numId w:val="5"/>
        </w:numPr>
        <w:suppressLineNumbers w:val="0"/>
        <w:pBdr>
          <w:left w:val="none" w:color="auto" w:sz="0" w:space="0"/>
        </w:pBdr>
        <w:spacing w:before="0" w:beforeAutospacing="1" w:after="0" w:afterAutospacing="1"/>
        <w:ind w:left="720" w:hanging="360"/>
      </w:pPr>
      <w:r>
        <w:rPr>
          <w:rStyle w:val="8"/>
          <w:rFonts w:hint="default" w:ascii="Segoe UI" w:hAnsi="Segoe UI" w:eastAsia="Segoe UI" w:cs="Segoe UI"/>
          <w:b/>
          <w:bCs/>
          <w:i w:val="0"/>
          <w:iCs w:val="0"/>
          <w:caps w:val="0"/>
          <w:color w:val="222222"/>
          <w:spacing w:val="0"/>
          <w:sz w:val="19"/>
          <w:szCs w:val="19"/>
          <w:bdr w:val="none" w:color="auto" w:sz="0" w:space="0"/>
          <w:shd w:val="clear" w:fill="FFFFFF"/>
        </w:rPr>
        <w:t>设备信息管理</w:t>
      </w:r>
      <w:r>
        <w:rPr>
          <w:rFonts w:hint="default" w:ascii="Segoe UI" w:hAnsi="Segoe UI" w:eastAsia="Segoe UI" w:cs="Segoe UI"/>
          <w:i w:val="0"/>
          <w:iCs w:val="0"/>
          <w:caps w:val="0"/>
          <w:color w:val="222222"/>
          <w:spacing w:val="0"/>
          <w:sz w:val="19"/>
          <w:szCs w:val="19"/>
          <w:bdr w:val="none" w:color="auto" w:sz="0" w:space="0"/>
          <w:shd w:val="clear" w:fill="FFFFFF"/>
        </w:rPr>
        <w:t>：录入和维护电厂内各类设备的详细信息，包括设备名称、型号、生产厂家、设备编号、安装位置、运行状态等。建立设备台账，方便对设备进行全生命周期管理。</w:t>
      </w:r>
    </w:p>
    <w:p w14:paraId="0F29F482">
      <w:pPr>
        <w:keepNext w:val="0"/>
        <w:keepLines w:val="0"/>
        <w:widowControl/>
        <w:numPr>
          <w:ilvl w:val="0"/>
          <w:numId w:val="5"/>
        </w:numPr>
        <w:suppressLineNumbers w:val="0"/>
        <w:pBdr>
          <w:left w:val="none" w:color="auto" w:sz="0" w:space="0"/>
        </w:pBdr>
        <w:spacing w:before="96" w:beforeAutospacing="0" w:after="0" w:afterAutospacing="1"/>
        <w:ind w:left="720" w:hanging="360"/>
      </w:pPr>
      <w:r>
        <w:rPr>
          <w:rStyle w:val="8"/>
          <w:rFonts w:hint="default" w:ascii="Segoe UI" w:hAnsi="Segoe UI" w:eastAsia="Segoe UI" w:cs="Segoe UI"/>
          <w:b/>
          <w:bCs/>
          <w:i w:val="0"/>
          <w:iCs w:val="0"/>
          <w:caps w:val="0"/>
          <w:color w:val="222222"/>
          <w:spacing w:val="0"/>
          <w:sz w:val="19"/>
          <w:szCs w:val="19"/>
          <w:bdr w:val="none" w:color="auto" w:sz="0" w:space="0"/>
          <w:shd w:val="clear" w:fill="FFFFFF"/>
        </w:rPr>
        <w:t>系统架构配置</w:t>
      </w:r>
      <w:r>
        <w:rPr>
          <w:rFonts w:hint="default" w:ascii="Segoe UI" w:hAnsi="Segoe UI" w:eastAsia="Segoe UI" w:cs="Segoe UI"/>
          <w:i w:val="0"/>
          <w:iCs w:val="0"/>
          <w:caps w:val="0"/>
          <w:color w:val="222222"/>
          <w:spacing w:val="0"/>
          <w:sz w:val="19"/>
          <w:szCs w:val="19"/>
          <w:bdr w:val="none" w:color="auto" w:sz="0" w:space="0"/>
          <w:shd w:val="clear" w:fill="FFFFFF"/>
        </w:rPr>
        <w:t>：定义电厂自动化系统的整体架构，包括各子系统之间的连接关系、数据流向、通信协议等。配置系统节点信息，如服务器、控制器、传感器等设备在系统中的角色和地址，确保系统的正确组网和稳定运行。</w:t>
      </w:r>
    </w:p>
    <w:p w14:paraId="2DA5060C">
      <w:pPr>
        <w:keepNext w:val="0"/>
        <w:keepLines w:val="0"/>
        <w:widowControl/>
        <w:numPr>
          <w:ilvl w:val="0"/>
          <w:numId w:val="5"/>
        </w:numPr>
        <w:suppressLineNumbers w:val="0"/>
        <w:pBdr>
          <w:left w:val="none" w:color="auto" w:sz="0" w:space="0"/>
        </w:pBdr>
        <w:spacing w:before="96" w:beforeAutospacing="0" w:after="0" w:afterAutospacing="1"/>
        <w:ind w:left="720" w:hanging="360"/>
      </w:pPr>
      <w:r>
        <w:rPr>
          <w:rStyle w:val="8"/>
          <w:rFonts w:hint="default" w:ascii="Segoe UI" w:hAnsi="Segoe UI" w:eastAsia="Segoe UI" w:cs="Segoe UI"/>
          <w:b/>
          <w:bCs/>
          <w:i w:val="0"/>
          <w:iCs w:val="0"/>
          <w:caps w:val="0"/>
          <w:color w:val="222222"/>
          <w:spacing w:val="0"/>
          <w:sz w:val="19"/>
          <w:szCs w:val="19"/>
          <w:bdr w:val="none" w:color="auto" w:sz="0" w:space="0"/>
          <w:shd w:val="clear" w:fill="FFFFFF"/>
        </w:rPr>
        <w:t>控制策略配置</w:t>
      </w:r>
      <w:r>
        <w:rPr>
          <w:rFonts w:hint="default" w:ascii="Segoe UI" w:hAnsi="Segoe UI" w:eastAsia="Segoe UI" w:cs="Segoe UI"/>
          <w:i w:val="0"/>
          <w:iCs w:val="0"/>
          <w:caps w:val="0"/>
          <w:color w:val="222222"/>
          <w:spacing w:val="0"/>
          <w:sz w:val="19"/>
          <w:szCs w:val="19"/>
          <w:bdr w:val="none" w:color="auto" w:sz="0" w:space="0"/>
          <w:shd w:val="clear" w:fill="FFFFFF"/>
        </w:rPr>
        <w:t>：针对不同的生产工艺和设备运行要求，配置相应的控制策略。例如，设置锅炉的燃烧控制策略、汽轮机的启动和停机控制策略、发电机的并网控制策略等。控制策略以图形化或脚本化的方式进行编辑和管理，方便技术人员理解和调整。</w:t>
      </w:r>
    </w:p>
    <w:p w14:paraId="6854ADE4">
      <w:pPr>
        <w:pStyle w:val="3"/>
        <w:keepNext w:val="0"/>
        <w:keepLines w:val="0"/>
        <w:widowControl/>
        <w:suppressLineNumbers w:val="0"/>
        <w:pBdr>
          <w:bottom w:val="none" w:color="auto" w:sz="0" w:space="0"/>
        </w:pBdr>
        <w:shd w:val="clear" w:fill="FFFFFF"/>
        <w:spacing w:after="48" w:afterAutospacing="0"/>
        <w:ind w:left="0" w:firstLine="0"/>
        <w:rPr>
          <w:rFonts w:hint="default" w:ascii="Segoe UI" w:hAnsi="Segoe UI" w:eastAsia="Segoe UI" w:cs="Segoe UI"/>
          <w:b/>
          <w:bCs/>
          <w:i w:val="0"/>
          <w:iCs w:val="0"/>
          <w:caps w:val="0"/>
          <w:spacing w:val="0"/>
        </w:rPr>
      </w:pPr>
      <w:r>
        <w:rPr>
          <w:rFonts w:hint="default" w:ascii="Segoe UI" w:hAnsi="Segoe UI" w:eastAsia="Segoe UI" w:cs="Segoe UI"/>
          <w:b/>
          <w:bCs/>
          <w:i w:val="0"/>
          <w:iCs w:val="0"/>
          <w:caps w:val="0"/>
          <w:spacing w:val="0"/>
          <w:shd w:val="clear" w:fill="FFFFFF"/>
        </w:rPr>
        <w:t>（四）权限管理</w:t>
      </w:r>
    </w:p>
    <w:p w14:paraId="333AEE2C">
      <w:pPr>
        <w:keepNext w:val="0"/>
        <w:keepLines w:val="0"/>
        <w:widowControl/>
        <w:suppressLineNumbers w:val="0"/>
        <w:jc w:val="left"/>
      </w:pPr>
    </w:p>
    <w:p w14:paraId="7427835C">
      <w:pPr>
        <w:keepNext w:val="0"/>
        <w:keepLines w:val="0"/>
        <w:widowControl/>
        <w:numPr>
          <w:ilvl w:val="0"/>
          <w:numId w:val="6"/>
        </w:numPr>
        <w:suppressLineNumbers w:val="0"/>
        <w:pBdr>
          <w:left w:val="none" w:color="auto" w:sz="0" w:space="0"/>
        </w:pBdr>
        <w:spacing w:before="0" w:beforeAutospacing="1" w:after="0" w:afterAutospacing="1"/>
        <w:ind w:left="720" w:hanging="360"/>
      </w:pPr>
      <w:r>
        <w:rPr>
          <w:rStyle w:val="8"/>
          <w:rFonts w:hint="default" w:ascii="Segoe UI" w:hAnsi="Segoe UI" w:eastAsia="Segoe UI" w:cs="Segoe UI"/>
          <w:b/>
          <w:bCs/>
          <w:i w:val="0"/>
          <w:iCs w:val="0"/>
          <w:caps w:val="0"/>
          <w:color w:val="222222"/>
          <w:spacing w:val="0"/>
          <w:sz w:val="19"/>
          <w:szCs w:val="19"/>
          <w:bdr w:val="none" w:color="auto" w:sz="0" w:space="0"/>
          <w:shd w:val="clear" w:fill="FFFFFF"/>
        </w:rPr>
        <w:t>用户角色定义</w:t>
      </w:r>
      <w:r>
        <w:rPr>
          <w:rFonts w:hint="default" w:ascii="Segoe UI" w:hAnsi="Segoe UI" w:eastAsia="Segoe UI" w:cs="Segoe UI"/>
          <w:i w:val="0"/>
          <w:iCs w:val="0"/>
          <w:caps w:val="0"/>
          <w:color w:val="222222"/>
          <w:spacing w:val="0"/>
          <w:sz w:val="19"/>
          <w:szCs w:val="19"/>
          <w:bdr w:val="none" w:color="auto" w:sz="0" w:space="0"/>
          <w:shd w:val="clear" w:fill="FFFFFF"/>
        </w:rPr>
        <w:t>：根据不同人员在电厂自动化系统中的职责和操作权限，定义多种用户角色，如系统管理员、运维工程师、工艺工程师、值班员等。每个角色赋予一组特定的操作权限，如配置文件的查看、修改、删除权限，设备参数的调整权限，系统运行状态的监控权限等。</w:t>
      </w:r>
    </w:p>
    <w:p w14:paraId="014B332C">
      <w:pPr>
        <w:keepNext w:val="0"/>
        <w:keepLines w:val="0"/>
        <w:widowControl/>
        <w:numPr>
          <w:ilvl w:val="0"/>
          <w:numId w:val="6"/>
        </w:numPr>
        <w:suppressLineNumbers w:val="0"/>
        <w:pBdr>
          <w:left w:val="none" w:color="auto" w:sz="0" w:space="0"/>
        </w:pBdr>
        <w:spacing w:before="96" w:beforeAutospacing="0" w:after="0" w:afterAutospacing="1"/>
        <w:ind w:left="720" w:hanging="360"/>
      </w:pPr>
      <w:r>
        <w:rPr>
          <w:rStyle w:val="8"/>
          <w:rFonts w:hint="default" w:ascii="Segoe UI" w:hAnsi="Segoe UI" w:eastAsia="Segoe UI" w:cs="Segoe UI"/>
          <w:b/>
          <w:bCs/>
          <w:i w:val="0"/>
          <w:iCs w:val="0"/>
          <w:caps w:val="0"/>
          <w:color w:val="222222"/>
          <w:spacing w:val="0"/>
          <w:sz w:val="19"/>
          <w:szCs w:val="19"/>
          <w:bdr w:val="none" w:color="auto" w:sz="0" w:space="0"/>
          <w:shd w:val="clear" w:fill="FFFFFF"/>
        </w:rPr>
        <w:t>权限分配与管理</w:t>
      </w:r>
      <w:r>
        <w:rPr>
          <w:rFonts w:hint="default" w:ascii="Segoe UI" w:hAnsi="Segoe UI" w:eastAsia="Segoe UI" w:cs="Segoe UI"/>
          <w:i w:val="0"/>
          <w:iCs w:val="0"/>
          <w:caps w:val="0"/>
          <w:color w:val="222222"/>
          <w:spacing w:val="0"/>
          <w:sz w:val="19"/>
          <w:szCs w:val="19"/>
          <w:bdr w:val="none" w:color="auto" w:sz="0" w:space="0"/>
          <w:shd w:val="clear" w:fill="FFFFFF"/>
        </w:rPr>
        <w:t>：为具体用户分配相应的角色，实现用户权限的快速管理。支持对用户权限的灵活调整，根据实际工作需要，可随时为用户添加或删除某些权限。同时，记录用户的操作日志，便于追溯和审计用户对系统配置的操作行为。</w:t>
      </w:r>
    </w:p>
    <w:p w14:paraId="304EFE46">
      <w:pPr>
        <w:keepNext w:val="0"/>
        <w:keepLines w:val="0"/>
        <w:widowControl/>
        <w:numPr>
          <w:ilvl w:val="0"/>
          <w:numId w:val="6"/>
        </w:numPr>
        <w:suppressLineNumbers w:val="0"/>
        <w:pBdr>
          <w:left w:val="none" w:color="auto" w:sz="0" w:space="0"/>
        </w:pBdr>
        <w:spacing w:before="96" w:beforeAutospacing="0" w:after="0" w:afterAutospacing="1"/>
        <w:ind w:left="720" w:hanging="360"/>
      </w:pPr>
      <w:r>
        <w:rPr>
          <w:rStyle w:val="8"/>
          <w:rFonts w:hint="default" w:ascii="Segoe UI" w:hAnsi="Segoe UI" w:eastAsia="Segoe UI" w:cs="Segoe UI"/>
          <w:b/>
          <w:bCs/>
          <w:i w:val="0"/>
          <w:iCs w:val="0"/>
          <w:caps w:val="0"/>
          <w:color w:val="222222"/>
          <w:spacing w:val="0"/>
          <w:sz w:val="19"/>
          <w:szCs w:val="19"/>
          <w:bdr w:val="none" w:color="auto" w:sz="0" w:space="0"/>
          <w:shd w:val="clear" w:fill="FFFFFF"/>
        </w:rPr>
        <w:t>安全认证机制</w:t>
      </w:r>
      <w:r>
        <w:rPr>
          <w:rFonts w:hint="default" w:ascii="Segoe UI" w:hAnsi="Segoe UI" w:eastAsia="Segoe UI" w:cs="Segoe UI"/>
          <w:i w:val="0"/>
          <w:iCs w:val="0"/>
          <w:caps w:val="0"/>
          <w:color w:val="222222"/>
          <w:spacing w:val="0"/>
          <w:sz w:val="19"/>
          <w:szCs w:val="19"/>
          <w:bdr w:val="none" w:color="auto" w:sz="0" w:space="0"/>
          <w:shd w:val="clear" w:fill="FFFFFF"/>
        </w:rPr>
        <w:t>：采用安全可靠的认证方式，如用户名 / 密码、数字证书、动态令牌等，对登录系统进行配置操作的用户进行身份认证。防止非法用户访问和篡改系统配置信息，保障系统的安全性。</w:t>
      </w:r>
    </w:p>
    <w:p w14:paraId="34D8DB25">
      <w:pPr>
        <w:pStyle w:val="3"/>
        <w:keepNext w:val="0"/>
        <w:keepLines w:val="0"/>
        <w:widowControl/>
        <w:suppressLineNumbers w:val="0"/>
        <w:pBdr>
          <w:bottom w:val="none" w:color="auto" w:sz="0" w:space="0"/>
        </w:pBdr>
        <w:shd w:val="clear" w:fill="FFFFFF"/>
        <w:spacing w:after="48" w:afterAutospacing="0"/>
        <w:ind w:left="0" w:firstLine="0"/>
        <w:rPr>
          <w:rFonts w:hint="default" w:ascii="Segoe UI" w:hAnsi="Segoe UI" w:eastAsia="Segoe UI" w:cs="Segoe UI"/>
          <w:b/>
          <w:bCs/>
          <w:i w:val="0"/>
          <w:iCs w:val="0"/>
          <w:caps w:val="0"/>
          <w:spacing w:val="0"/>
        </w:rPr>
      </w:pPr>
      <w:r>
        <w:rPr>
          <w:rFonts w:hint="default" w:ascii="Segoe UI" w:hAnsi="Segoe UI" w:eastAsia="Segoe UI" w:cs="Segoe UI"/>
          <w:b/>
          <w:bCs/>
          <w:i w:val="0"/>
          <w:iCs w:val="0"/>
          <w:caps w:val="0"/>
          <w:spacing w:val="0"/>
          <w:shd w:val="clear" w:fill="FFFFFF"/>
        </w:rPr>
        <w:t>（五）配置校验与预警</w:t>
      </w:r>
    </w:p>
    <w:p w14:paraId="17DF415B">
      <w:pPr>
        <w:keepNext w:val="0"/>
        <w:keepLines w:val="0"/>
        <w:widowControl/>
        <w:suppressLineNumbers w:val="0"/>
        <w:jc w:val="left"/>
      </w:pPr>
    </w:p>
    <w:p w14:paraId="73D3E8D3">
      <w:pPr>
        <w:keepNext w:val="0"/>
        <w:keepLines w:val="0"/>
        <w:widowControl/>
        <w:numPr>
          <w:ilvl w:val="0"/>
          <w:numId w:val="7"/>
        </w:numPr>
        <w:suppressLineNumbers w:val="0"/>
        <w:pBdr>
          <w:left w:val="none" w:color="auto" w:sz="0" w:space="0"/>
        </w:pBdr>
        <w:spacing w:before="0" w:beforeAutospacing="1" w:after="0" w:afterAutospacing="1"/>
        <w:ind w:left="720" w:hanging="360"/>
      </w:pPr>
      <w:r>
        <w:rPr>
          <w:rStyle w:val="8"/>
          <w:rFonts w:hint="default" w:ascii="Segoe UI" w:hAnsi="Segoe UI" w:eastAsia="Segoe UI" w:cs="Segoe UI"/>
          <w:b/>
          <w:bCs/>
          <w:i w:val="0"/>
          <w:iCs w:val="0"/>
          <w:caps w:val="0"/>
          <w:color w:val="222222"/>
          <w:spacing w:val="0"/>
          <w:sz w:val="19"/>
          <w:szCs w:val="19"/>
          <w:bdr w:val="none" w:color="auto" w:sz="0" w:space="0"/>
          <w:shd w:val="clear" w:fill="FFFFFF"/>
        </w:rPr>
        <w:t>配置一致性校验</w:t>
      </w:r>
      <w:r>
        <w:rPr>
          <w:rFonts w:hint="default" w:ascii="Segoe UI" w:hAnsi="Segoe UI" w:eastAsia="Segoe UI" w:cs="Segoe UI"/>
          <w:i w:val="0"/>
          <w:iCs w:val="0"/>
          <w:caps w:val="0"/>
          <w:color w:val="222222"/>
          <w:spacing w:val="0"/>
          <w:sz w:val="19"/>
          <w:szCs w:val="19"/>
          <w:bdr w:val="none" w:color="auto" w:sz="0" w:space="0"/>
          <w:shd w:val="clear" w:fill="FFFFFF"/>
        </w:rPr>
        <w:t>：定期对系统中的配置信息进行一致性校验，检查不同设备或系统之间的配置参数是否相互匹配、协调。例如，检查 DCS 系统中设置的设备控制参数与设备实际支持的参数范围是否一致，OPC UA 通信配置中源端和目的端的节点信息是否匹配等。若发现配置不一致问题，及时发出预警信息。</w:t>
      </w:r>
    </w:p>
    <w:p w14:paraId="06FF1B52">
      <w:pPr>
        <w:keepNext w:val="0"/>
        <w:keepLines w:val="0"/>
        <w:widowControl/>
        <w:numPr>
          <w:ilvl w:val="0"/>
          <w:numId w:val="7"/>
        </w:numPr>
        <w:suppressLineNumbers w:val="0"/>
        <w:pBdr>
          <w:left w:val="none" w:color="auto" w:sz="0" w:space="0"/>
        </w:pBdr>
        <w:spacing w:before="96" w:beforeAutospacing="0" w:after="0" w:afterAutospacing="1"/>
        <w:ind w:left="720" w:hanging="360"/>
      </w:pPr>
      <w:r>
        <w:rPr>
          <w:rStyle w:val="8"/>
          <w:rFonts w:hint="default" w:ascii="Segoe UI" w:hAnsi="Segoe UI" w:eastAsia="Segoe UI" w:cs="Segoe UI"/>
          <w:b/>
          <w:bCs/>
          <w:i w:val="0"/>
          <w:iCs w:val="0"/>
          <w:caps w:val="0"/>
          <w:color w:val="222222"/>
          <w:spacing w:val="0"/>
          <w:sz w:val="19"/>
          <w:szCs w:val="19"/>
          <w:bdr w:val="none" w:color="auto" w:sz="0" w:space="0"/>
          <w:shd w:val="clear" w:fill="FFFFFF"/>
        </w:rPr>
        <w:t>故障预警</w:t>
      </w:r>
      <w:r>
        <w:rPr>
          <w:rFonts w:hint="default" w:ascii="Segoe UI" w:hAnsi="Segoe UI" w:eastAsia="Segoe UI" w:cs="Segoe UI"/>
          <w:i w:val="0"/>
          <w:iCs w:val="0"/>
          <w:caps w:val="0"/>
          <w:color w:val="222222"/>
          <w:spacing w:val="0"/>
          <w:sz w:val="19"/>
          <w:szCs w:val="19"/>
          <w:bdr w:val="none" w:color="auto" w:sz="0" w:space="0"/>
          <w:shd w:val="clear" w:fill="FFFFFF"/>
        </w:rPr>
        <w:t>：基于配置信息和设备运行数据，建立故障预警模型。通过分析设备参数的变化趋势、运行状态与配置参数的偏离程度等因素，预测设备可能出现的故障。例如，当设备的某个关键参数接近或超出正常范围时，系统发出预警信号，提醒运维人员及时进行检查和维护，避免设备故障的发生。</w:t>
      </w:r>
    </w:p>
    <w:p w14:paraId="6491F01C">
      <w:pPr>
        <w:keepNext w:val="0"/>
        <w:keepLines w:val="0"/>
        <w:widowControl/>
        <w:numPr>
          <w:ilvl w:val="0"/>
          <w:numId w:val="7"/>
        </w:numPr>
        <w:suppressLineNumbers w:val="0"/>
        <w:pBdr>
          <w:left w:val="none" w:color="auto" w:sz="0" w:space="0"/>
        </w:pBdr>
        <w:spacing w:before="96" w:beforeAutospacing="0" w:after="0" w:afterAutospacing="1"/>
        <w:ind w:left="720" w:hanging="360"/>
      </w:pPr>
      <w:r>
        <w:rPr>
          <w:rStyle w:val="8"/>
          <w:rFonts w:hint="default" w:ascii="Segoe UI" w:hAnsi="Segoe UI" w:eastAsia="Segoe UI" w:cs="Segoe UI"/>
          <w:b/>
          <w:bCs/>
          <w:i w:val="0"/>
          <w:iCs w:val="0"/>
          <w:caps w:val="0"/>
          <w:color w:val="222222"/>
          <w:spacing w:val="0"/>
          <w:sz w:val="19"/>
          <w:szCs w:val="19"/>
          <w:bdr w:val="none" w:color="auto" w:sz="0" w:space="0"/>
          <w:shd w:val="clear" w:fill="FFFFFF"/>
        </w:rPr>
        <w:t>合规性检查</w:t>
      </w:r>
      <w:r>
        <w:rPr>
          <w:rFonts w:hint="default" w:ascii="Segoe UI" w:hAnsi="Segoe UI" w:eastAsia="Segoe UI" w:cs="Segoe UI"/>
          <w:i w:val="0"/>
          <w:iCs w:val="0"/>
          <w:caps w:val="0"/>
          <w:color w:val="222222"/>
          <w:spacing w:val="0"/>
          <w:sz w:val="19"/>
          <w:szCs w:val="19"/>
          <w:bdr w:val="none" w:color="auto" w:sz="0" w:space="0"/>
          <w:shd w:val="clear" w:fill="FFFFFF"/>
        </w:rPr>
        <w:t>：依据国家相关法规、行业标准以及电厂内部的规章制度，对系统配置进行合规性检查。确保电厂的自动化系统在环保指标控制、安全生产要求等方面符合相关规定。如检查 SCR 脱硝系统的配置是否满足环保排放标准，安全保护装置的配置是否符合安全生产规范等。</w:t>
      </w:r>
    </w:p>
    <w:p w14:paraId="1D34DF0E">
      <w:pPr>
        <w:pStyle w:val="3"/>
        <w:keepNext w:val="0"/>
        <w:keepLines w:val="0"/>
        <w:widowControl/>
        <w:suppressLineNumbers w:val="0"/>
        <w:pBdr>
          <w:bottom w:val="none" w:color="auto" w:sz="0" w:space="0"/>
        </w:pBdr>
        <w:shd w:val="clear" w:fill="FFFFFF"/>
        <w:spacing w:after="48" w:afterAutospacing="0"/>
        <w:ind w:left="0" w:firstLine="0"/>
        <w:rPr>
          <w:rFonts w:hint="default" w:ascii="Segoe UI" w:hAnsi="Segoe UI" w:eastAsia="Segoe UI" w:cs="Segoe UI"/>
          <w:b/>
          <w:bCs/>
          <w:i w:val="0"/>
          <w:iCs w:val="0"/>
          <w:caps w:val="0"/>
          <w:spacing w:val="0"/>
        </w:rPr>
      </w:pPr>
      <w:r>
        <w:rPr>
          <w:rFonts w:hint="default" w:ascii="Segoe UI" w:hAnsi="Segoe UI" w:eastAsia="Segoe UI" w:cs="Segoe UI"/>
          <w:b/>
          <w:bCs/>
          <w:i w:val="0"/>
          <w:iCs w:val="0"/>
          <w:caps w:val="0"/>
          <w:spacing w:val="0"/>
          <w:shd w:val="clear" w:fill="FFFFFF"/>
        </w:rPr>
        <w:t>（六）配置同步与备份</w:t>
      </w:r>
    </w:p>
    <w:p w14:paraId="2E701B4E">
      <w:pPr>
        <w:keepNext w:val="0"/>
        <w:keepLines w:val="0"/>
        <w:widowControl/>
        <w:suppressLineNumbers w:val="0"/>
        <w:jc w:val="left"/>
      </w:pPr>
    </w:p>
    <w:p w14:paraId="40856617">
      <w:pPr>
        <w:keepNext w:val="0"/>
        <w:keepLines w:val="0"/>
        <w:widowControl/>
        <w:numPr>
          <w:ilvl w:val="0"/>
          <w:numId w:val="8"/>
        </w:numPr>
        <w:suppressLineNumbers w:val="0"/>
        <w:pBdr>
          <w:left w:val="none" w:color="auto" w:sz="0" w:space="0"/>
        </w:pBdr>
        <w:spacing w:before="0" w:beforeAutospacing="1" w:after="0" w:afterAutospacing="1"/>
        <w:ind w:left="720" w:hanging="360"/>
      </w:pPr>
      <w:r>
        <w:rPr>
          <w:rStyle w:val="8"/>
          <w:rFonts w:hint="default" w:ascii="Segoe UI" w:hAnsi="Segoe UI" w:eastAsia="Segoe UI" w:cs="Segoe UI"/>
          <w:b/>
          <w:bCs/>
          <w:i w:val="0"/>
          <w:iCs w:val="0"/>
          <w:caps w:val="0"/>
          <w:color w:val="222222"/>
          <w:spacing w:val="0"/>
          <w:sz w:val="19"/>
          <w:szCs w:val="19"/>
          <w:bdr w:val="none" w:color="auto" w:sz="0" w:space="0"/>
          <w:shd w:val="clear" w:fill="FFFFFF"/>
        </w:rPr>
        <w:t>多节点同步</w:t>
      </w:r>
      <w:r>
        <w:rPr>
          <w:rFonts w:hint="default" w:ascii="Segoe UI" w:hAnsi="Segoe UI" w:eastAsia="Segoe UI" w:cs="Segoe UI"/>
          <w:i w:val="0"/>
          <w:iCs w:val="0"/>
          <w:caps w:val="0"/>
          <w:color w:val="222222"/>
          <w:spacing w:val="0"/>
          <w:sz w:val="19"/>
          <w:szCs w:val="19"/>
          <w:bdr w:val="none" w:color="auto" w:sz="0" w:space="0"/>
          <w:shd w:val="clear" w:fill="FFFFFF"/>
        </w:rPr>
        <w:t>：在分布式的电厂自动化系统中，确保配置信息在各个服务器节点、控制器和设备之间实时同步。当一处配置发生变更时，系统自动将变更信息快速传播到其他相关节点，保证整个系统配置的一致性。同步过程采用可靠的通信协议和数据传输机制，确保数据的完整性和准确性。</w:t>
      </w:r>
    </w:p>
    <w:p w14:paraId="45A6BF58">
      <w:pPr>
        <w:keepNext w:val="0"/>
        <w:keepLines w:val="0"/>
        <w:widowControl/>
        <w:numPr>
          <w:ilvl w:val="0"/>
          <w:numId w:val="8"/>
        </w:numPr>
        <w:suppressLineNumbers w:val="0"/>
        <w:pBdr>
          <w:left w:val="none" w:color="auto" w:sz="0" w:space="0"/>
        </w:pBdr>
        <w:spacing w:before="96" w:beforeAutospacing="0" w:after="0" w:afterAutospacing="1"/>
        <w:ind w:left="720" w:hanging="360"/>
      </w:pPr>
      <w:r>
        <w:rPr>
          <w:rStyle w:val="8"/>
          <w:rFonts w:hint="default" w:ascii="Segoe UI" w:hAnsi="Segoe UI" w:eastAsia="Segoe UI" w:cs="Segoe UI"/>
          <w:b/>
          <w:bCs/>
          <w:i w:val="0"/>
          <w:iCs w:val="0"/>
          <w:caps w:val="0"/>
          <w:color w:val="222222"/>
          <w:spacing w:val="0"/>
          <w:sz w:val="19"/>
          <w:szCs w:val="19"/>
          <w:bdr w:val="none" w:color="auto" w:sz="0" w:space="0"/>
          <w:shd w:val="clear" w:fill="FFFFFF"/>
        </w:rPr>
        <w:t>异地备份</w:t>
      </w:r>
      <w:r>
        <w:rPr>
          <w:rFonts w:hint="default" w:ascii="Segoe UI" w:hAnsi="Segoe UI" w:eastAsia="Segoe UI" w:cs="Segoe UI"/>
          <w:i w:val="0"/>
          <w:iCs w:val="0"/>
          <w:caps w:val="0"/>
          <w:color w:val="222222"/>
          <w:spacing w:val="0"/>
          <w:sz w:val="19"/>
          <w:szCs w:val="19"/>
          <w:bdr w:val="none" w:color="auto" w:sz="0" w:space="0"/>
          <w:shd w:val="clear" w:fill="FFFFFF"/>
        </w:rPr>
        <w:t>：定期将系统的配置文件和相关数据备份到异地存储设备，防止因本地硬件故障、自然灾害等原因导致数据丢失。备份策略可根据实际需求设置，如每天、每周或每月进行一次全量备份，同时在每次配置变更后进行增量备份。备份数据应进行加密存储，确保数据的安全性。</w:t>
      </w:r>
    </w:p>
    <w:p w14:paraId="0466D8EF">
      <w:pPr>
        <w:keepNext w:val="0"/>
        <w:keepLines w:val="0"/>
        <w:widowControl/>
        <w:numPr>
          <w:ilvl w:val="0"/>
          <w:numId w:val="8"/>
        </w:numPr>
        <w:suppressLineNumbers w:val="0"/>
        <w:pBdr>
          <w:left w:val="none" w:color="auto" w:sz="0" w:space="0"/>
        </w:pBdr>
        <w:spacing w:before="96" w:beforeAutospacing="0" w:after="0" w:afterAutospacing="1"/>
        <w:ind w:left="720" w:hanging="360"/>
      </w:pPr>
      <w:r>
        <w:rPr>
          <w:rStyle w:val="8"/>
          <w:rFonts w:hint="default" w:ascii="Segoe UI" w:hAnsi="Segoe UI" w:eastAsia="Segoe UI" w:cs="Segoe UI"/>
          <w:b/>
          <w:bCs/>
          <w:i w:val="0"/>
          <w:iCs w:val="0"/>
          <w:caps w:val="0"/>
          <w:color w:val="222222"/>
          <w:spacing w:val="0"/>
          <w:sz w:val="19"/>
          <w:szCs w:val="19"/>
          <w:bdr w:val="none" w:color="auto" w:sz="0" w:space="0"/>
          <w:shd w:val="clear" w:fill="FFFFFF"/>
        </w:rPr>
        <w:t>数据恢复</w:t>
      </w:r>
      <w:r>
        <w:rPr>
          <w:rFonts w:hint="default" w:ascii="Segoe UI" w:hAnsi="Segoe UI" w:eastAsia="Segoe UI" w:cs="Segoe UI"/>
          <w:i w:val="0"/>
          <w:iCs w:val="0"/>
          <w:caps w:val="0"/>
          <w:color w:val="222222"/>
          <w:spacing w:val="0"/>
          <w:sz w:val="19"/>
          <w:szCs w:val="19"/>
          <w:bdr w:val="none" w:color="auto" w:sz="0" w:space="0"/>
          <w:shd w:val="clear" w:fill="FFFFFF"/>
        </w:rPr>
        <w:t>：提供数据恢复功能，当系统出现故障或配置数据丢失时，可利用备份数据快速恢复系统的配置信息。恢复过程应操作简便，且能够确保恢复后的配置与备份时的状态一致，尽量减少对电厂生产运行的影响。</w:t>
      </w:r>
    </w:p>
    <w:p w14:paraId="7A586753">
      <w:pPr>
        <w:keepNext w:val="0"/>
        <w:keepLines w:val="0"/>
        <w:widowControl/>
        <w:numPr>
          <w:numId w:val="0"/>
        </w:numPr>
        <w:suppressLineNumbers w:val="0"/>
        <w:pBdr>
          <w:left w:val="none" w:color="auto" w:sz="0" w:space="0"/>
        </w:pBdr>
        <w:spacing w:before="96" w:beforeAutospacing="0" w:after="0" w:afterAutospacing="1"/>
        <w:ind w:left="360" w:leftChars="0"/>
      </w:pPr>
      <w:r>
        <w:drawing>
          <wp:inline distT="0" distB="0" distL="0" distR="0">
            <wp:extent cx="4803140" cy="1994535"/>
            <wp:effectExtent l="0" t="0" r="0" b="5715"/>
            <wp:docPr id="1624381290" name="图示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 r:lo="rId5" r:qs="rId6" r:cs="rId7"/>
              </a:graphicData>
            </a:graphic>
          </wp:inline>
        </w:drawing>
      </w:r>
    </w:p>
    <w:p w14:paraId="32218513">
      <w:pPr>
        <w:pStyle w:val="2"/>
        <w:keepNext w:val="0"/>
        <w:keepLines w:val="0"/>
        <w:widowControl/>
        <w:numPr>
          <w:ilvl w:val="0"/>
          <w:numId w:val="9"/>
        </w:numPr>
        <w:suppressLineNumbers w:val="0"/>
        <w:pBdr>
          <w:bottom w:val="none" w:color="auto" w:sz="0" w:space="0"/>
        </w:pBdr>
        <w:shd w:val="clear" w:fill="FFFFFF"/>
        <w:spacing w:after="48" w:afterAutospacing="0"/>
        <w:ind w:left="0" w:firstLine="0"/>
        <w:rPr>
          <w:rFonts w:hint="default" w:ascii="Segoe UI" w:hAnsi="Segoe UI" w:eastAsia="Segoe UI" w:cs="Segoe UI"/>
          <w:b/>
          <w:bCs/>
          <w:i w:val="0"/>
          <w:iCs w:val="0"/>
          <w:caps w:val="0"/>
          <w:spacing w:val="0"/>
          <w:shd w:val="clear" w:fill="FFFFFF"/>
        </w:rPr>
      </w:pPr>
      <w:r>
        <w:rPr>
          <w:rFonts w:hint="default" w:ascii="Segoe UI" w:hAnsi="Segoe UI" w:eastAsia="Segoe UI" w:cs="Segoe UI"/>
          <w:b/>
          <w:bCs/>
          <w:i w:val="0"/>
          <w:iCs w:val="0"/>
          <w:caps w:val="0"/>
          <w:spacing w:val="0"/>
          <w:shd w:val="clear" w:fill="FFFFFF"/>
        </w:rPr>
        <w:t>流程图</w:t>
      </w:r>
    </w:p>
    <w:p w14:paraId="232CF04A">
      <w:pPr>
        <w:pStyle w:val="3"/>
        <w:keepNext w:val="0"/>
        <w:keepLines w:val="0"/>
        <w:widowControl/>
        <w:suppressLineNumbers w:val="0"/>
        <w:pBdr>
          <w:bottom w:val="none" w:color="auto" w:sz="0" w:space="0"/>
        </w:pBdr>
        <w:shd w:val="clear" w:fill="FFFFFF"/>
        <w:spacing w:after="48" w:afterAutospacing="0"/>
        <w:ind w:left="0" w:firstLine="0"/>
        <w:rPr>
          <w:rFonts w:hint="default" w:ascii="Segoe UI" w:hAnsi="Segoe UI" w:eastAsia="Segoe UI" w:cs="Segoe UI"/>
          <w:b/>
          <w:bCs/>
          <w:i w:val="0"/>
          <w:iCs w:val="0"/>
          <w:caps w:val="0"/>
          <w:spacing w:val="0"/>
        </w:rPr>
      </w:pPr>
      <w:r>
        <w:rPr>
          <w:rFonts w:hint="default" w:ascii="Segoe UI" w:hAnsi="Segoe UI" w:eastAsia="Segoe UI" w:cs="Segoe UI"/>
          <w:b/>
          <w:bCs/>
          <w:i w:val="0"/>
          <w:iCs w:val="0"/>
          <w:caps w:val="0"/>
          <w:spacing w:val="0"/>
          <w:shd w:val="clear" w:fill="FFFFFF"/>
        </w:rPr>
        <w:t>（一）配置文件更新流程</w:t>
      </w:r>
    </w:p>
    <w:p w14:paraId="138CE0A7">
      <w:pPr>
        <w:rPr>
          <w:rFonts w:hint="default"/>
        </w:rPr>
      </w:pPr>
    </w:p>
    <w:p w14:paraId="364AFE5C">
      <w:pPr>
        <w:numPr>
          <w:numId w:val="0"/>
        </w:numPr>
        <w:rPr>
          <w:rFonts w:hint="default"/>
        </w:rPr>
      </w:pPr>
      <w:r>
        <w:drawing>
          <wp:inline distT="0" distB="0" distL="114300" distR="114300">
            <wp:extent cx="3877310" cy="4398010"/>
            <wp:effectExtent l="0" t="0" r="8890"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9"/>
                    <a:srcRect l="1643" b="10590"/>
                    <a:stretch>
                      <a:fillRect/>
                    </a:stretch>
                  </pic:blipFill>
                  <pic:spPr>
                    <a:xfrm>
                      <a:off x="0" y="0"/>
                      <a:ext cx="3877310" cy="4398010"/>
                    </a:xfrm>
                    <a:prstGeom prst="rect">
                      <a:avLst/>
                    </a:prstGeom>
                    <a:noFill/>
                    <a:ln>
                      <a:noFill/>
                    </a:ln>
                  </pic:spPr>
                </pic:pic>
              </a:graphicData>
            </a:graphic>
          </wp:inline>
        </w:drawing>
      </w:r>
    </w:p>
    <w:p w14:paraId="058F2285">
      <w:pPr>
        <w:keepNext w:val="0"/>
        <w:keepLines w:val="0"/>
        <w:widowControl/>
        <w:suppressLineNumbers w:val="0"/>
        <w:jc w:val="left"/>
      </w:pPr>
    </w:p>
    <w:p w14:paraId="5D33306B">
      <w:pPr>
        <w:pStyle w:val="3"/>
        <w:keepNext w:val="0"/>
        <w:keepLines w:val="0"/>
        <w:widowControl/>
        <w:suppressLineNumbers w:val="0"/>
        <w:pBdr>
          <w:bottom w:val="none" w:color="auto" w:sz="0" w:space="0"/>
        </w:pBdr>
        <w:shd w:val="clear" w:fill="FFFFFF"/>
        <w:spacing w:after="48" w:afterAutospacing="0"/>
        <w:ind w:left="0" w:firstLine="0"/>
        <w:rPr>
          <w:rFonts w:hint="default" w:ascii="Segoe UI" w:hAnsi="Segoe UI" w:eastAsia="Segoe UI" w:cs="Segoe UI"/>
          <w:b/>
          <w:bCs/>
          <w:i w:val="0"/>
          <w:iCs w:val="0"/>
          <w:caps w:val="0"/>
          <w:spacing w:val="0"/>
        </w:rPr>
      </w:pPr>
      <w:r>
        <w:rPr>
          <w:rFonts w:hint="default" w:ascii="Segoe UI" w:hAnsi="Segoe UI" w:eastAsia="Segoe UI" w:cs="Segoe UI"/>
          <w:b/>
          <w:bCs/>
          <w:i w:val="0"/>
          <w:iCs w:val="0"/>
          <w:caps w:val="0"/>
          <w:spacing w:val="0"/>
          <w:shd w:val="clear" w:fill="FFFFFF"/>
        </w:rPr>
        <w:t>（二）动态参数调整流程</w:t>
      </w:r>
      <w:r>
        <w:drawing>
          <wp:inline distT="0" distB="0" distL="114300" distR="114300">
            <wp:extent cx="4398010" cy="737743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0"/>
                    <a:srcRect b="9644"/>
                    <a:stretch>
                      <a:fillRect/>
                    </a:stretch>
                  </pic:blipFill>
                  <pic:spPr>
                    <a:xfrm>
                      <a:off x="0" y="0"/>
                      <a:ext cx="4398010" cy="7377430"/>
                    </a:xfrm>
                    <a:prstGeom prst="rect">
                      <a:avLst/>
                    </a:prstGeom>
                    <a:noFill/>
                    <a:ln>
                      <a:noFill/>
                    </a:ln>
                  </pic:spPr>
                </pic:pic>
              </a:graphicData>
            </a:graphic>
          </wp:inline>
        </w:drawing>
      </w:r>
    </w:p>
    <w:p w14:paraId="5C7E6BB9">
      <w:pPr>
        <w:keepNext w:val="0"/>
        <w:keepLines w:val="0"/>
        <w:widowControl/>
        <w:suppressLineNumbers w:val="0"/>
        <w:jc w:val="left"/>
      </w:pPr>
    </w:p>
    <w:p w14:paraId="7C87F237">
      <w:pPr>
        <w:pStyle w:val="3"/>
        <w:keepNext w:val="0"/>
        <w:keepLines w:val="0"/>
        <w:widowControl/>
        <w:suppressLineNumbers w:val="0"/>
        <w:pBdr>
          <w:bottom w:val="none" w:color="auto" w:sz="0" w:space="0"/>
        </w:pBdr>
        <w:shd w:val="clear" w:fill="FFFFFF"/>
        <w:spacing w:after="48" w:afterAutospacing="0"/>
        <w:ind w:left="0" w:firstLine="0"/>
        <w:rPr>
          <w:rFonts w:hint="default" w:ascii="Segoe UI" w:hAnsi="Segoe UI" w:eastAsia="Segoe UI" w:cs="Segoe UI"/>
          <w:b/>
          <w:bCs/>
          <w:i w:val="0"/>
          <w:iCs w:val="0"/>
          <w:caps w:val="0"/>
          <w:spacing w:val="0"/>
        </w:rPr>
      </w:pPr>
      <w:r>
        <w:rPr>
          <w:rFonts w:hint="default" w:ascii="Segoe UI" w:hAnsi="Segoe UI" w:eastAsia="Segoe UI" w:cs="Segoe UI"/>
          <w:b/>
          <w:bCs/>
          <w:i w:val="0"/>
          <w:iCs w:val="0"/>
          <w:caps w:val="0"/>
          <w:spacing w:val="0"/>
          <w:shd w:val="clear" w:fill="FFFFFF"/>
        </w:rPr>
        <w:t>（三）权限分配流程</w:t>
      </w:r>
    </w:p>
    <w:p w14:paraId="63082E12">
      <w:pPr>
        <w:keepNext w:val="0"/>
        <w:keepLines w:val="0"/>
        <w:widowControl/>
        <w:suppressLineNumbers w:val="0"/>
        <w:jc w:val="left"/>
      </w:pPr>
    </w:p>
    <w:p w14:paraId="251EC925">
      <w:pPr>
        <w:pStyle w:val="2"/>
        <w:keepNext w:val="0"/>
        <w:keepLines w:val="0"/>
        <w:widowControl/>
        <w:suppressLineNumbers w:val="0"/>
        <w:pBdr>
          <w:bottom w:val="none" w:color="auto" w:sz="0" w:space="0"/>
        </w:pBdr>
        <w:shd w:val="clear" w:fill="FFFFFF"/>
        <w:spacing w:after="48" w:afterAutospacing="0"/>
        <w:ind w:left="0" w:firstLine="0"/>
        <w:rPr>
          <w:rFonts w:hint="default" w:ascii="Segoe UI" w:hAnsi="Segoe UI" w:eastAsia="Segoe UI" w:cs="Segoe UI"/>
          <w:b/>
          <w:bCs/>
          <w:i w:val="0"/>
          <w:iCs w:val="0"/>
          <w:caps w:val="0"/>
          <w:spacing w:val="0"/>
        </w:rPr>
      </w:pPr>
      <w:r>
        <w:rPr>
          <w:rFonts w:hint="default" w:ascii="Segoe UI" w:hAnsi="Segoe UI" w:eastAsia="Segoe UI" w:cs="Segoe UI"/>
          <w:b/>
          <w:bCs/>
          <w:i w:val="0"/>
          <w:iCs w:val="0"/>
          <w:caps w:val="0"/>
          <w:spacing w:val="0"/>
          <w:shd w:val="clear" w:fill="FFFFFF"/>
        </w:rPr>
        <w:t>六、数据库表</w:t>
      </w:r>
    </w:p>
    <w:p w14:paraId="6B45650C">
      <w:pPr>
        <w:pStyle w:val="3"/>
        <w:keepNext w:val="0"/>
        <w:keepLines w:val="0"/>
        <w:widowControl/>
        <w:suppressLineNumbers w:val="0"/>
        <w:pBdr>
          <w:bottom w:val="none" w:color="auto" w:sz="0" w:space="0"/>
        </w:pBdr>
        <w:shd w:val="clear" w:fill="FFFFFF"/>
        <w:spacing w:after="48" w:afterAutospacing="0"/>
        <w:ind w:left="0" w:firstLine="0"/>
        <w:rPr>
          <w:rFonts w:hint="default" w:ascii="Segoe UI" w:hAnsi="Segoe UI" w:eastAsia="Segoe UI" w:cs="Segoe UI"/>
          <w:b/>
          <w:bCs/>
          <w:i w:val="0"/>
          <w:iCs w:val="0"/>
          <w:caps w:val="0"/>
          <w:spacing w:val="0"/>
        </w:rPr>
      </w:pPr>
      <w:r>
        <w:rPr>
          <w:rFonts w:hint="default" w:ascii="Segoe UI" w:hAnsi="Segoe UI" w:eastAsia="Segoe UI" w:cs="Segoe UI"/>
          <w:b/>
          <w:bCs/>
          <w:i w:val="0"/>
          <w:iCs w:val="0"/>
          <w:caps w:val="0"/>
          <w:spacing w:val="0"/>
          <w:shd w:val="clear" w:fill="FFFFFF"/>
        </w:rPr>
        <w:t>（一）用户信息表（tb_user_info）</w:t>
      </w:r>
    </w:p>
    <w:p w14:paraId="6EE780D8">
      <w:pPr>
        <w:keepNext w:val="0"/>
        <w:keepLines w:val="0"/>
        <w:widowControl/>
        <w:suppressLineNumbers w:val="0"/>
        <w:jc w:val="left"/>
      </w:pP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752"/>
        <w:gridCol w:w="3221"/>
        <w:gridCol w:w="1744"/>
        <w:gridCol w:w="2021"/>
      </w:tblGrid>
      <w:tr w14:paraId="645E41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Header/>
        </w:trPr>
        <w:tc>
          <w:tcPr>
            <w:tcW w:w="0" w:type="auto"/>
            <w:tcBorders>
              <w:top w:val="nil"/>
              <w:left w:val="nil"/>
              <w:bottom w:val="nil"/>
            </w:tcBorders>
            <w:shd w:val="clear"/>
            <w:tcMar>
              <w:top w:w="144" w:type="dxa"/>
              <w:left w:w="216" w:type="dxa"/>
              <w:bottom w:w="144" w:type="dxa"/>
              <w:right w:w="216" w:type="dxa"/>
            </w:tcMar>
            <w:vAlign w:val="center"/>
          </w:tcPr>
          <w:p w14:paraId="5BA047F6">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字段名</w:t>
            </w:r>
          </w:p>
        </w:tc>
        <w:tc>
          <w:tcPr>
            <w:tcW w:w="0" w:type="auto"/>
            <w:tcBorders>
              <w:top w:val="nil"/>
              <w:left w:val="nil"/>
              <w:bottom w:val="nil"/>
            </w:tcBorders>
            <w:shd w:val="clear"/>
            <w:tcMar>
              <w:top w:w="144" w:type="dxa"/>
              <w:left w:w="216" w:type="dxa"/>
              <w:bottom w:w="144" w:type="dxa"/>
              <w:right w:w="216" w:type="dxa"/>
            </w:tcMar>
            <w:vAlign w:val="center"/>
          </w:tcPr>
          <w:p w14:paraId="0F5A1594">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数据类型</w:t>
            </w:r>
          </w:p>
        </w:tc>
        <w:tc>
          <w:tcPr>
            <w:tcW w:w="0" w:type="auto"/>
            <w:tcBorders>
              <w:top w:val="nil"/>
              <w:left w:val="nil"/>
              <w:bottom w:val="nil"/>
            </w:tcBorders>
            <w:shd w:val="clear"/>
            <w:tcMar>
              <w:top w:w="144" w:type="dxa"/>
              <w:left w:w="216" w:type="dxa"/>
              <w:bottom w:w="144" w:type="dxa"/>
              <w:right w:w="216" w:type="dxa"/>
            </w:tcMar>
            <w:vAlign w:val="center"/>
          </w:tcPr>
          <w:p w14:paraId="00D287F0">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约束</w:t>
            </w:r>
          </w:p>
        </w:tc>
        <w:tc>
          <w:tcPr>
            <w:tcW w:w="0" w:type="auto"/>
            <w:tcBorders>
              <w:top w:val="nil"/>
              <w:left w:val="nil"/>
              <w:bottom w:val="nil"/>
              <w:right w:val="nil"/>
            </w:tcBorders>
            <w:shd w:val="clear"/>
            <w:tcMar>
              <w:top w:w="144" w:type="dxa"/>
              <w:left w:w="216" w:type="dxa"/>
              <w:bottom w:w="144" w:type="dxa"/>
              <w:right w:w="216" w:type="dxa"/>
            </w:tcMar>
            <w:vAlign w:val="center"/>
          </w:tcPr>
          <w:p w14:paraId="680078C7">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描述</w:t>
            </w:r>
          </w:p>
        </w:tc>
      </w:tr>
      <w:tr w14:paraId="247B35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41E60D79">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user_id</w:t>
            </w:r>
          </w:p>
        </w:tc>
        <w:tc>
          <w:tcPr>
            <w:tcW w:w="0" w:type="auto"/>
            <w:tcBorders>
              <w:top w:val="nil"/>
              <w:left w:val="nil"/>
              <w:bottom w:val="nil"/>
            </w:tcBorders>
            <w:shd w:val="clear"/>
            <w:tcMar>
              <w:top w:w="144" w:type="dxa"/>
              <w:left w:w="216" w:type="dxa"/>
              <w:bottom w:w="144" w:type="dxa"/>
              <w:right w:w="216" w:type="dxa"/>
            </w:tcMar>
            <w:vAlign w:val="center"/>
          </w:tcPr>
          <w:p w14:paraId="2746930B">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INT PRIMARY KEY AUTO_INCREMENT</w:t>
            </w:r>
          </w:p>
        </w:tc>
        <w:tc>
          <w:tcPr>
            <w:tcW w:w="0" w:type="auto"/>
            <w:tcBorders>
              <w:top w:val="nil"/>
              <w:left w:val="nil"/>
              <w:bottom w:val="nil"/>
            </w:tcBorders>
            <w:shd w:val="clear"/>
            <w:tcMar>
              <w:top w:w="144" w:type="dxa"/>
              <w:left w:w="216" w:type="dxa"/>
              <w:bottom w:w="144" w:type="dxa"/>
              <w:right w:w="216" w:type="dxa"/>
            </w:tcMar>
            <w:vAlign w:val="center"/>
          </w:tcPr>
          <w:p w14:paraId="0CD27979">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主键，自增</w:t>
            </w:r>
          </w:p>
        </w:tc>
        <w:tc>
          <w:tcPr>
            <w:tcW w:w="0" w:type="auto"/>
            <w:tcBorders>
              <w:top w:val="nil"/>
              <w:left w:val="nil"/>
              <w:bottom w:val="nil"/>
              <w:right w:val="nil"/>
            </w:tcBorders>
            <w:shd w:val="clear"/>
            <w:tcMar>
              <w:top w:w="144" w:type="dxa"/>
              <w:left w:w="216" w:type="dxa"/>
              <w:bottom w:w="144" w:type="dxa"/>
              <w:right w:w="216" w:type="dxa"/>
            </w:tcMar>
            <w:vAlign w:val="center"/>
          </w:tcPr>
          <w:p w14:paraId="58A9CAC8">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用户唯一标识</w:t>
            </w:r>
          </w:p>
        </w:tc>
      </w:tr>
      <w:tr w14:paraId="157ADF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4B882C65">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username</w:t>
            </w:r>
          </w:p>
        </w:tc>
        <w:tc>
          <w:tcPr>
            <w:tcW w:w="0" w:type="auto"/>
            <w:tcBorders>
              <w:top w:val="nil"/>
              <w:left w:val="nil"/>
              <w:bottom w:val="nil"/>
            </w:tcBorders>
            <w:shd w:val="clear"/>
            <w:tcMar>
              <w:top w:w="144" w:type="dxa"/>
              <w:left w:w="216" w:type="dxa"/>
              <w:bottom w:w="144" w:type="dxa"/>
              <w:right w:w="216" w:type="dxa"/>
            </w:tcMar>
            <w:vAlign w:val="center"/>
          </w:tcPr>
          <w:p w14:paraId="08CF8B6B">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VARCHAR(50) NOT NULL</w:t>
            </w:r>
          </w:p>
        </w:tc>
        <w:tc>
          <w:tcPr>
            <w:tcW w:w="0" w:type="auto"/>
            <w:tcBorders>
              <w:top w:val="nil"/>
              <w:left w:val="nil"/>
              <w:bottom w:val="nil"/>
            </w:tcBorders>
            <w:shd w:val="clear"/>
            <w:tcMar>
              <w:top w:w="144" w:type="dxa"/>
              <w:left w:w="216" w:type="dxa"/>
              <w:bottom w:w="144" w:type="dxa"/>
              <w:right w:w="216" w:type="dxa"/>
            </w:tcMar>
            <w:vAlign w:val="center"/>
          </w:tcPr>
          <w:p w14:paraId="13AEFFE9">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非空，唯一</w:t>
            </w:r>
          </w:p>
        </w:tc>
        <w:tc>
          <w:tcPr>
            <w:tcW w:w="0" w:type="auto"/>
            <w:tcBorders>
              <w:top w:val="nil"/>
              <w:left w:val="nil"/>
              <w:bottom w:val="nil"/>
              <w:right w:val="nil"/>
            </w:tcBorders>
            <w:shd w:val="clear"/>
            <w:tcMar>
              <w:top w:w="144" w:type="dxa"/>
              <w:left w:w="216" w:type="dxa"/>
              <w:bottom w:w="144" w:type="dxa"/>
              <w:right w:w="216" w:type="dxa"/>
            </w:tcMar>
            <w:vAlign w:val="center"/>
          </w:tcPr>
          <w:p w14:paraId="744E67E5">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用户名</w:t>
            </w:r>
          </w:p>
        </w:tc>
      </w:tr>
      <w:tr w14:paraId="31A1AC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6C3CD491">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password</w:t>
            </w:r>
          </w:p>
        </w:tc>
        <w:tc>
          <w:tcPr>
            <w:tcW w:w="0" w:type="auto"/>
            <w:tcBorders>
              <w:top w:val="nil"/>
              <w:left w:val="nil"/>
              <w:bottom w:val="nil"/>
            </w:tcBorders>
            <w:shd w:val="clear"/>
            <w:tcMar>
              <w:top w:w="144" w:type="dxa"/>
              <w:left w:w="216" w:type="dxa"/>
              <w:bottom w:w="144" w:type="dxa"/>
              <w:right w:w="216" w:type="dxa"/>
            </w:tcMar>
            <w:vAlign w:val="center"/>
          </w:tcPr>
          <w:p w14:paraId="5109C6BA">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VARCHAR(100) NOT NULL</w:t>
            </w:r>
          </w:p>
        </w:tc>
        <w:tc>
          <w:tcPr>
            <w:tcW w:w="0" w:type="auto"/>
            <w:tcBorders>
              <w:top w:val="nil"/>
              <w:left w:val="nil"/>
              <w:bottom w:val="nil"/>
            </w:tcBorders>
            <w:shd w:val="clear"/>
            <w:tcMar>
              <w:top w:w="144" w:type="dxa"/>
              <w:left w:w="216" w:type="dxa"/>
              <w:bottom w:w="144" w:type="dxa"/>
              <w:right w:w="216" w:type="dxa"/>
            </w:tcMar>
            <w:vAlign w:val="center"/>
          </w:tcPr>
          <w:p w14:paraId="12D18AB1">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非空</w:t>
            </w:r>
          </w:p>
        </w:tc>
        <w:tc>
          <w:tcPr>
            <w:tcW w:w="0" w:type="auto"/>
            <w:tcBorders>
              <w:top w:val="nil"/>
              <w:left w:val="nil"/>
              <w:bottom w:val="nil"/>
              <w:right w:val="nil"/>
            </w:tcBorders>
            <w:shd w:val="clear"/>
            <w:tcMar>
              <w:top w:w="144" w:type="dxa"/>
              <w:left w:w="216" w:type="dxa"/>
              <w:bottom w:w="144" w:type="dxa"/>
              <w:right w:w="216" w:type="dxa"/>
            </w:tcMar>
            <w:vAlign w:val="center"/>
          </w:tcPr>
          <w:p w14:paraId="759846B1">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用户密码（加密存储）</w:t>
            </w:r>
          </w:p>
        </w:tc>
      </w:tr>
      <w:tr w14:paraId="1815F6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48EB65FE">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role_id</w:t>
            </w:r>
          </w:p>
        </w:tc>
        <w:tc>
          <w:tcPr>
            <w:tcW w:w="0" w:type="auto"/>
            <w:tcBorders>
              <w:top w:val="nil"/>
              <w:left w:val="nil"/>
              <w:bottom w:val="nil"/>
            </w:tcBorders>
            <w:shd w:val="clear"/>
            <w:tcMar>
              <w:top w:w="144" w:type="dxa"/>
              <w:left w:w="216" w:type="dxa"/>
              <w:bottom w:w="144" w:type="dxa"/>
              <w:right w:w="216" w:type="dxa"/>
            </w:tcMar>
            <w:vAlign w:val="center"/>
          </w:tcPr>
          <w:p w14:paraId="39EA1263">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INT NOT NULL</w:t>
            </w:r>
          </w:p>
        </w:tc>
        <w:tc>
          <w:tcPr>
            <w:tcW w:w="0" w:type="auto"/>
            <w:tcBorders>
              <w:top w:val="nil"/>
              <w:left w:val="nil"/>
              <w:bottom w:val="nil"/>
            </w:tcBorders>
            <w:shd w:val="clear"/>
            <w:tcMar>
              <w:top w:w="144" w:type="dxa"/>
              <w:left w:w="216" w:type="dxa"/>
              <w:bottom w:w="144" w:type="dxa"/>
              <w:right w:w="216" w:type="dxa"/>
            </w:tcMar>
            <w:vAlign w:val="center"/>
          </w:tcPr>
          <w:p w14:paraId="1759B67B">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外键，关联角色表</w:t>
            </w:r>
          </w:p>
        </w:tc>
        <w:tc>
          <w:tcPr>
            <w:tcW w:w="0" w:type="auto"/>
            <w:tcBorders>
              <w:top w:val="nil"/>
              <w:left w:val="nil"/>
              <w:bottom w:val="nil"/>
              <w:right w:val="nil"/>
            </w:tcBorders>
            <w:shd w:val="clear"/>
            <w:tcMar>
              <w:top w:w="144" w:type="dxa"/>
              <w:left w:w="216" w:type="dxa"/>
              <w:bottom w:w="144" w:type="dxa"/>
              <w:right w:w="216" w:type="dxa"/>
            </w:tcMar>
            <w:vAlign w:val="center"/>
          </w:tcPr>
          <w:p w14:paraId="656C7B94">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用户所属角色 ID</w:t>
            </w:r>
          </w:p>
        </w:tc>
      </w:tr>
      <w:tr w14:paraId="07D05A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5E7531F2">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email</w:t>
            </w:r>
          </w:p>
        </w:tc>
        <w:tc>
          <w:tcPr>
            <w:tcW w:w="0" w:type="auto"/>
            <w:tcBorders>
              <w:top w:val="nil"/>
              <w:left w:val="nil"/>
              <w:bottom w:val="nil"/>
            </w:tcBorders>
            <w:shd w:val="clear"/>
            <w:tcMar>
              <w:top w:w="144" w:type="dxa"/>
              <w:left w:w="216" w:type="dxa"/>
              <w:bottom w:w="144" w:type="dxa"/>
              <w:right w:w="216" w:type="dxa"/>
            </w:tcMar>
            <w:vAlign w:val="center"/>
          </w:tcPr>
          <w:p w14:paraId="43CAD341">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VARCHAR(100)</w:t>
            </w:r>
          </w:p>
        </w:tc>
        <w:tc>
          <w:tcPr>
            <w:tcW w:w="0" w:type="auto"/>
            <w:tcBorders>
              <w:top w:val="nil"/>
              <w:left w:val="nil"/>
              <w:bottom w:val="nil"/>
            </w:tcBorders>
            <w:shd w:val="clear"/>
            <w:tcMar>
              <w:top w:w="144" w:type="dxa"/>
              <w:left w:w="216" w:type="dxa"/>
              <w:bottom w:w="144" w:type="dxa"/>
              <w:right w:w="216" w:type="dxa"/>
            </w:tcMar>
            <w:vAlign w:val="center"/>
          </w:tcPr>
          <w:p w14:paraId="5492526A">
            <w:pPr>
              <w:jc w:val="left"/>
              <w:rPr>
                <w:rFonts w:hint="eastAsia" w:ascii="宋体"/>
                <w:sz w:val="24"/>
                <w:szCs w:val="24"/>
              </w:rPr>
            </w:pPr>
          </w:p>
        </w:tc>
        <w:tc>
          <w:tcPr>
            <w:tcW w:w="0" w:type="auto"/>
            <w:tcBorders>
              <w:top w:val="nil"/>
              <w:left w:val="nil"/>
              <w:bottom w:val="nil"/>
              <w:right w:val="nil"/>
            </w:tcBorders>
            <w:shd w:val="clear"/>
            <w:tcMar>
              <w:top w:w="144" w:type="dxa"/>
              <w:left w:w="216" w:type="dxa"/>
              <w:bottom w:w="144" w:type="dxa"/>
              <w:right w:w="216" w:type="dxa"/>
            </w:tcMar>
            <w:vAlign w:val="center"/>
          </w:tcPr>
          <w:p w14:paraId="5BA91ED4">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用户邮箱</w:t>
            </w:r>
          </w:p>
        </w:tc>
      </w:tr>
      <w:tr w14:paraId="1A2328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30EF642C">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phone</w:t>
            </w:r>
          </w:p>
        </w:tc>
        <w:tc>
          <w:tcPr>
            <w:tcW w:w="0" w:type="auto"/>
            <w:tcBorders>
              <w:top w:val="nil"/>
              <w:left w:val="nil"/>
              <w:bottom w:val="nil"/>
            </w:tcBorders>
            <w:shd w:val="clear"/>
            <w:tcMar>
              <w:top w:w="144" w:type="dxa"/>
              <w:left w:w="216" w:type="dxa"/>
              <w:bottom w:w="144" w:type="dxa"/>
              <w:right w:w="216" w:type="dxa"/>
            </w:tcMar>
            <w:vAlign w:val="center"/>
          </w:tcPr>
          <w:p w14:paraId="2E804710">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VARCHAR(20)</w:t>
            </w:r>
          </w:p>
        </w:tc>
        <w:tc>
          <w:tcPr>
            <w:tcW w:w="0" w:type="auto"/>
            <w:tcBorders>
              <w:top w:val="nil"/>
              <w:left w:val="nil"/>
              <w:bottom w:val="nil"/>
            </w:tcBorders>
            <w:shd w:val="clear"/>
            <w:tcMar>
              <w:top w:w="144" w:type="dxa"/>
              <w:left w:w="216" w:type="dxa"/>
              <w:bottom w:w="144" w:type="dxa"/>
              <w:right w:w="216" w:type="dxa"/>
            </w:tcMar>
            <w:vAlign w:val="center"/>
          </w:tcPr>
          <w:p w14:paraId="04746E49">
            <w:pPr>
              <w:jc w:val="left"/>
              <w:rPr>
                <w:rFonts w:hint="eastAsia" w:ascii="宋体"/>
                <w:sz w:val="24"/>
                <w:szCs w:val="24"/>
              </w:rPr>
            </w:pPr>
          </w:p>
        </w:tc>
        <w:tc>
          <w:tcPr>
            <w:tcW w:w="0" w:type="auto"/>
            <w:tcBorders>
              <w:top w:val="nil"/>
              <w:left w:val="nil"/>
              <w:bottom w:val="nil"/>
              <w:right w:val="nil"/>
            </w:tcBorders>
            <w:shd w:val="clear"/>
            <w:tcMar>
              <w:top w:w="144" w:type="dxa"/>
              <w:left w:w="216" w:type="dxa"/>
              <w:bottom w:w="144" w:type="dxa"/>
              <w:right w:w="216" w:type="dxa"/>
            </w:tcMar>
            <w:vAlign w:val="center"/>
          </w:tcPr>
          <w:p w14:paraId="3B0F6DAA">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用户联系电话</w:t>
            </w:r>
          </w:p>
        </w:tc>
      </w:tr>
      <w:tr w14:paraId="6E7056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0DE5962D">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create_time</w:t>
            </w:r>
          </w:p>
        </w:tc>
        <w:tc>
          <w:tcPr>
            <w:tcW w:w="0" w:type="auto"/>
            <w:tcBorders>
              <w:top w:val="nil"/>
              <w:left w:val="nil"/>
              <w:bottom w:val="nil"/>
            </w:tcBorders>
            <w:shd w:val="clear"/>
            <w:tcMar>
              <w:top w:w="144" w:type="dxa"/>
              <w:left w:w="216" w:type="dxa"/>
              <w:bottom w:w="144" w:type="dxa"/>
              <w:right w:w="216" w:type="dxa"/>
            </w:tcMar>
            <w:vAlign w:val="center"/>
          </w:tcPr>
          <w:p w14:paraId="056C9581">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DATETIME NOT NULL</w:t>
            </w:r>
          </w:p>
        </w:tc>
        <w:tc>
          <w:tcPr>
            <w:tcW w:w="0" w:type="auto"/>
            <w:tcBorders>
              <w:top w:val="nil"/>
              <w:left w:val="nil"/>
              <w:bottom w:val="nil"/>
            </w:tcBorders>
            <w:shd w:val="clear"/>
            <w:tcMar>
              <w:top w:w="144" w:type="dxa"/>
              <w:left w:w="216" w:type="dxa"/>
              <w:bottom w:w="144" w:type="dxa"/>
              <w:right w:w="216" w:type="dxa"/>
            </w:tcMar>
            <w:vAlign w:val="center"/>
          </w:tcPr>
          <w:p w14:paraId="0E8E6853">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非空</w:t>
            </w:r>
          </w:p>
        </w:tc>
        <w:tc>
          <w:tcPr>
            <w:tcW w:w="0" w:type="auto"/>
            <w:tcBorders>
              <w:top w:val="nil"/>
              <w:left w:val="nil"/>
              <w:bottom w:val="nil"/>
              <w:right w:val="nil"/>
            </w:tcBorders>
            <w:shd w:val="clear"/>
            <w:tcMar>
              <w:top w:w="144" w:type="dxa"/>
              <w:left w:w="216" w:type="dxa"/>
              <w:bottom w:w="144" w:type="dxa"/>
              <w:right w:w="216" w:type="dxa"/>
            </w:tcMar>
            <w:vAlign w:val="center"/>
          </w:tcPr>
          <w:p w14:paraId="0CCCD3FA">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用户创建时间</w:t>
            </w:r>
          </w:p>
        </w:tc>
      </w:tr>
    </w:tbl>
    <w:p w14:paraId="1EC79B18">
      <w:pPr>
        <w:pStyle w:val="3"/>
        <w:keepNext w:val="0"/>
        <w:keepLines w:val="0"/>
        <w:widowControl/>
        <w:suppressLineNumbers w:val="0"/>
        <w:pBdr>
          <w:bottom w:val="none" w:color="auto" w:sz="0" w:space="0"/>
        </w:pBdr>
        <w:shd w:val="clear" w:fill="FFFFFF"/>
        <w:spacing w:after="48" w:afterAutospacing="0"/>
        <w:ind w:left="0" w:firstLine="0"/>
        <w:rPr>
          <w:rFonts w:hint="default" w:ascii="Segoe UI" w:hAnsi="Segoe UI" w:eastAsia="Segoe UI" w:cs="Segoe UI"/>
          <w:b/>
          <w:bCs/>
          <w:i w:val="0"/>
          <w:iCs w:val="0"/>
          <w:caps w:val="0"/>
          <w:spacing w:val="0"/>
        </w:rPr>
      </w:pPr>
      <w:r>
        <w:rPr>
          <w:rFonts w:hint="default" w:ascii="Segoe UI" w:hAnsi="Segoe UI" w:eastAsia="Segoe UI" w:cs="Segoe UI"/>
          <w:b/>
          <w:bCs/>
          <w:i w:val="0"/>
          <w:iCs w:val="0"/>
          <w:caps w:val="0"/>
          <w:spacing w:val="0"/>
          <w:shd w:val="clear" w:fill="FFFFFF"/>
        </w:rPr>
        <w:t>（二）用户角色表（tb_user_role）</w:t>
      </w:r>
    </w:p>
    <w:p w14:paraId="17FD0C2F">
      <w:pPr>
        <w:keepNext w:val="0"/>
        <w:keepLines w:val="0"/>
        <w:widowControl/>
        <w:suppressLineNumbers w:val="0"/>
        <w:jc w:val="left"/>
      </w:pP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512"/>
        <w:gridCol w:w="3086"/>
        <w:gridCol w:w="1278"/>
        <w:gridCol w:w="2862"/>
      </w:tblGrid>
      <w:tr w14:paraId="4E2819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Header/>
        </w:trPr>
        <w:tc>
          <w:tcPr>
            <w:tcW w:w="0" w:type="auto"/>
            <w:tcBorders>
              <w:top w:val="nil"/>
              <w:left w:val="nil"/>
              <w:bottom w:val="nil"/>
            </w:tcBorders>
            <w:shd w:val="clear"/>
            <w:tcMar>
              <w:top w:w="144" w:type="dxa"/>
              <w:left w:w="216" w:type="dxa"/>
              <w:bottom w:w="144" w:type="dxa"/>
              <w:right w:w="216" w:type="dxa"/>
            </w:tcMar>
            <w:vAlign w:val="center"/>
          </w:tcPr>
          <w:p w14:paraId="7B2E92D2">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字段名</w:t>
            </w:r>
          </w:p>
        </w:tc>
        <w:tc>
          <w:tcPr>
            <w:tcW w:w="0" w:type="auto"/>
            <w:tcBorders>
              <w:top w:val="nil"/>
              <w:left w:val="nil"/>
              <w:bottom w:val="nil"/>
            </w:tcBorders>
            <w:shd w:val="clear"/>
            <w:tcMar>
              <w:top w:w="144" w:type="dxa"/>
              <w:left w:w="216" w:type="dxa"/>
              <w:bottom w:w="144" w:type="dxa"/>
              <w:right w:w="216" w:type="dxa"/>
            </w:tcMar>
            <w:vAlign w:val="center"/>
          </w:tcPr>
          <w:p w14:paraId="4901038A">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数据类型</w:t>
            </w:r>
          </w:p>
        </w:tc>
        <w:tc>
          <w:tcPr>
            <w:tcW w:w="0" w:type="auto"/>
            <w:tcBorders>
              <w:top w:val="nil"/>
              <w:left w:val="nil"/>
              <w:bottom w:val="nil"/>
            </w:tcBorders>
            <w:shd w:val="clear"/>
            <w:tcMar>
              <w:top w:w="144" w:type="dxa"/>
              <w:left w:w="216" w:type="dxa"/>
              <w:bottom w:w="144" w:type="dxa"/>
              <w:right w:w="216" w:type="dxa"/>
            </w:tcMar>
            <w:vAlign w:val="center"/>
          </w:tcPr>
          <w:p w14:paraId="32C44008">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约束</w:t>
            </w:r>
          </w:p>
        </w:tc>
        <w:tc>
          <w:tcPr>
            <w:tcW w:w="0" w:type="auto"/>
            <w:tcBorders>
              <w:top w:val="nil"/>
              <w:left w:val="nil"/>
              <w:bottom w:val="nil"/>
              <w:right w:val="nil"/>
            </w:tcBorders>
            <w:shd w:val="clear"/>
            <w:tcMar>
              <w:top w:w="144" w:type="dxa"/>
              <w:left w:w="216" w:type="dxa"/>
              <w:bottom w:w="144" w:type="dxa"/>
              <w:right w:w="216" w:type="dxa"/>
            </w:tcMar>
            <w:vAlign w:val="center"/>
          </w:tcPr>
          <w:p w14:paraId="6E3914D3">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描述</w:t>
            </w:r>
          </w:p>
        </w:tc>
      </w:tr>
      <w:tr w14:paraId="2AFD52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6B76F01E">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role_id</w:t>
            </w:r>
          </w:p>
        </w:tc>
        <w:tc>
          <w:tcPr>
            <w:tcW w:w="0" w:type="auto"/>
            <w:tcBorders>
              <w:top w:val="nil"/>
              <w:left w:val="nil"/>
              <w:bottom w:val="nil"/>
            </w:tcBorders>
            <w:shd w:val="clear"/>
            <w:tcMar>
              <w:top w:w="144" w:type="dxa"/>
              <w:left w:w="216" w:type="dxa"/>
              <w:bottom w:w="144" w:type="dxa"/>
              <w:right w:w="216" w:type="dxa"/>
            </w:tcMar>
            <w:vAlign w:val="center"/>
          </w:tcPr>
          <w:p w14:paraId="4BF1617D">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INT PRIMARY KEY AUTO_INCREMENT</w:t>
            </w:r>
          </w:p>
        </w:tc>
        <w:tc>
          <w:tcPr>
            <w:tcW w:w="0" w:type="auto"/>
            <w:tcBorders>
              <w:top w:val="nil"/>
              <w:left w:val="nil"/>
              <w:bottom w:val="nil"/>
            </w:tcBorders>
            <w:shd w:val="clear"/>
            <w:tcMar>
              <w:top w:w="144" w:type="dxa"/>
              <w:left w:w="216" w:type="dxa"/>
              <w:bottom w:w="144" w:type="dxa"/>
              <w:right w:w="216" w:type="dxa"/>
            </w:tcMar>
            <w:vAlign w:val="center"/>
          </w:tcPr>
          <w:p w14:paraId="18FB25D0">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主键，自增</w:t>
            </w:r>
          </w:p>
        </w:tc>
        <w:tc>
          <w:tcPr>
            <w:tcW w:w="0" w:type="auto"/>
            <w:tcBorders>
              <w:top w:val="nil"/>
              <w:left w:val="nil"/>
              <w:bottom w:val="nil"/>
              <w:right w:val="nil"/>
            </w:tcBorders>
            <w:shd w:val="clear"/>
            <w:tcMar>
              <w:top w:w="144" w:type="dxa"/>
              <w:left w:w="216" w:type="dxa"/>
              <w:bottom w:w="144" w:type="dxa"/>
              <w:right w:w="216" w:type="dxa"/>
            </w:tcMar>
            <w:vAlign w:val="center"/>
          </w:tcPr>
          <w:p w14:paraId="27BDF171">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角色唯一标识</w:t>
            </w:r>
          </w:p>
        </w:tc>
      </w:tr>
      <w:tr w14:paraId="783B36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72928782">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role_name</w:t>
            </w:r>
          </w:p>
        </w:tc>
        <w:tc>
          <w:tcPr>
            <w:tcW w:w="0" w:type="auto"/>
            <w:tcBorders>
              <w:top w:val="nil"/>
              <w:left w:val="nil"/>
              <w:bottom w:val="nil"/>
            </w:tcBorders>
            <w:shd w:val="clear"/>
            <w:tcMar>
              <w:top w:w="144" w:type="dxa"/>
              <w:left w:w="216" w:type="dxa"/>
              <w:bottom w:w="144" w:type="dxa"/>
              <w:right w:w="216" w:type="dxa"/>
            </w:tcMar>
            <w:vAlign w:val="center"/>
          </w:tcPr>
          <w:p w14:paraId="5DA34081">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VARCHAR(50) NOT NULL</w:t>
            </w:r>
          </w:p>
        </w:tc>
        <w:tc>
          <w:tcPr>
            <w:tcW w:w="0" w:type="auto"/>
            <w:tcBorders>
              <w:top w:val="nil"/>
              <w:left w:val="nil"/>
              <w:bottom w:val="nil"/>
            </w:tcBorders>
            <w:shd w:val="clear"/>
            <w:tcMar>
              <w:top w:w="144" w:type="dxa"/>
              <w:left w:w="216" w:type="dxa"/>
              <w:bottom w:w="144" w:type="dxa"/>
              <w:right w:w="216" w:type="dxa"/>
            </w:tcMar>
            <w:vAlign w:val="center"/>
          </w:tcPr>
          <w:p w14:paraId="2DC5C01D">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非空，唯一</w:t>
            </w:r>
          </w:p>
        </w:tc>
        <w:tc>
          <w:tcPr>
            <w:tcW w:w="0" w:type="auto"/>
            <w:tcBorders>
              <w:top w:val="nil"/>
              <w:left w:val="nil"/>
              <w:bottom w:val="nil"/>
              <w:right w:val="nil"/>
            </w:tcBorders>
            <w:shd w:val="clear"/>
            <w:tcMar>
              <w:top w:w="144" w:type="dxa"/>
              <w:left w:w="216" w:type="dxa"/>
              <w:bottom w:w="144" w:type="dxa"/>
              <w:right w:w="216" w:type="dxa"/>
            </w:tcMar>
            <w:vAlign w:val="center"/>
          </w:tcPr>
          <w:p w14:paraId="41C7A8D7">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角色名称，如系统管理员、运维工程师等</w:t>
            </w:r>
          </w:p>
        </w:tc>
      </w:tr>
      <w:tr w14:paraId="531E32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7DCF9DF7">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role_desc</w:t>
            </w:r>
          </w:p>
        </w:tc>
        <w:tc>
          <w:tcPr>
            <w:tcW w:w="0" w:type="auto"/>
            <w:tcBorders>
              <w:top w:val="nil"/>
              <w:left w:val="nil"/>
              <w:bottom w:val="nil"/>
            </w:tcBorders>
            <w:shd w:val="clear"/>
            <w:tcMar>
              <w:top w:w="144" w:type="dxa"/>
              <w:left w:w="216" w:type="dxa"/>
              <w:bottom w:w="144" w:type="dxa"/>
              <w:right w:w="216" w:type="dxa"/>
            </w:tcMar>
            <w:vAlign w:val="center"/>
          </w:tcPr>
          <w:p w14:paraId="4C5C9408">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VARCHAR(200)</w:t>
            </w:r>
          </w:p>
        </w:tc>
        <w:tc>
          <w:tcPr>
            <w:tcW w:w="0" w:type="auto"/>
            <w:tcBorders>
              <w:top w:val="nil"/>
              <w:left w:val="nil"/>
              <w:bottom w:val="nil"/>
            </w:tcBorders>
            <w:shd w:val="clear"/>
            <w:tcMar>
              <w:top w:w="144" w:type="dxa"/>
              <w:left w:w="216" w:type="dxa"/>
              <w:bottom w:w="144" w:type="dxa"/>
              <w:right w:w="216" w:type="dxa"/>
            </w:tcMar>
            <w:vAlign w:val="center"/>
          </w:tcPr>
          <w:p w14:paraId="0A8654F2">
            <w:pPr>
              <w:jc w:val="left"/>
              <w:rPr>
                <w:rFonts w:hint="eastAsia" w:ascii="宋体"/>
                <w:sz w:val="24"/>
                <w:szCs w:val="24"/>
              </w:rPr>
            </w:pPr>
          </w:p>
        </w:tc>
        <w:tc>
          <w:tcPr>
            <w:tcW w:w="0" w:type="auto"/>
            <w:tcBorders>
              <w:top w:val="nil"/>
              <w:left w:val="nil"/>
              <w:bottom w:val="nil"/>
              <w:right w:val="nil"/>
            </w:tcBorders>
            <w:shd w:val="clear"/>
            <w:tcMar>
              <w:top w:w="144" w:type="dxa"/>
              <w:left w:w="216" w:type="dxa"/>
              <w:bottom w:w="144" w:type="dxa"/>
              <w:right w:w="216" w:type="dxa"/>
            </w:tcMar>
            <w:vAlign w:val="center"/>
          </w:tcPr>
          <w:p w14:paraId="5DFA069D">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角色描述</w:t>
            </w:r>
          </w:p>
        </w:tc>
      </w:tr>
    </w:tbl>
    <w:p w14:paraId="0FC30475">
      <w:pPr>
        <w:pStyle w:val="3"/>
        <w:keepNext w:val="0"/>
        <w:keepLines w:val="0"/>
        <w:widowControl/>
        <w:suppressLineNumbers w:val="0"/>
        <w:pBdr>
          <w:bottom w:val="none" w:color="auto" w:sz="0" w:space="0"/>
        </w:pBdr>
        <w:shd w:val="clear" w:fill="FFFFFF"/>
        <w:spacing w:after="48" w:afterAutospacing="0"/>
        <w:ind w:left="0" w:firstLine="0"/>
        <w:rPr>
          <w:rFonts w:hint="default" w:ascii="Segoe UI" w:hAnsi="Segoe UI" w:eastAsia="Segoe UI" w:cs="Segoe UI"/>
          <w:b/>
          <w:bCs/>
          <w:i w:val="0"/>
          <w:iCs w:val="0"/>
          <w:caps w:val="0"/>
          <w:spacing w:val="0"/>
        </w:rPr>
      </w:pPr>
      <w:r>
        <w:rPr>
          <w:rFonts w:hint="default" w:ascii="Segoe UI" w:hAnsi="Segoe UI" w:eastAsia="Segoe UI" w:cs="Segoe UI"/>
          <w:b/>
          <w:bCs/>
          <w:i w:val="0"/>
          <w:iCs w:val="0"/>
          <w:caps w:val="0"/>
          <w:spacing w:val="0"/>
          <w:shd w:val="clear" w:fill="FFFFFF"/>
        </w:rPr>
        <w:t>（三）权限表（tb_permission）</w:t>
      </w:r>
    </w:p>
    <w:p w14:paraId="686C75E8">
      <w:pPr>
        <w:keepNext w:val="0"/>
        <w:keepLines w:val="0"/>
        <w:widowControl/>
        <w:suppressLineNumbers w:val="0"/>
        <w:jc w:val="left"/>
      </w:pP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2232"/>
        <w:gridCol w:w="2873"/>
        <w:gridCol w:w="1198"/>
        <w:gridCol w:w="2435"/>
      </w:tblGrid>
      <w:tr w14:paraId="0D3037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Header/>
        </w:trPr>
        <w:tc>
          <w:tcPr>
            <w:tcW w:w="0" w:type="auto"/>
            <w:tcBorders>
              <w:top w:val="nil"/>
              <w:left w:val="nil"/>
              <w:bottom w:val="nil"/>
            </w:tcBorders>
            <w:shd w:val="clear"/>
            <w:tcMar>
              <w:top w:w="144" w:type="dxa"/>
              <w:left w:w="216" w:type="dxa"/>
              <w:bottom w:w="144" w:type="dxa"/>
              <w:right w:w="216" w:type="dxa"/>
            </w:tcMar>
            <w:vAlign w:val="center"/>
          </w:tcPr>
          <w:p w14:paraId="2B2F8B65">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字段名</w:t>
            </w:r>
          </w:p>
        </w:tc>
        <w:tc>
          <w:tcPr>
            <w:tcW w:w="0" w:type="auto"/>
            <w:tcBorders>
              <w:top w:val="nil"/>
              <w:left w:val="nil"/>
              <w:bottom w:val="nil"/>
            </w:tcBorders>
            <w:shd w:val="clear"/>
            <w:tcMar>
              <w:top w:w="144" w:type="dxa"/>
              <w:left w:w="216" w:type="dxa"/>
              <w:bottom w:w="144" w:type="dxa"/>
              <w:right w:w="216" w:type="dxa"/>
            </w:tcMar>
            <w:vAlign w:val="center"/>
          </w:tcPr>
          <w:p w14:paraId="3C16A06C">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数据类型</w:t>
            </w:r>
          </w:p>
        </w:tc>
        <w:tc>
          <w:tcPr>
            <w:tcW w:w="0" w:type="auto"/>
            <w:tcBorders>
              <w:top w:val="nil"/>
              <w:left w:val="nil"/>
              <w:bottom w:val="nil"/>
            </w:tcBorders>
            <w:shd w:val="clear"/>
            <w:tcMar>
              <w:top w:w="144" w:type="dxa"/>
              <w:left w:w="216" w:type="dxa"/>
              <w:bottom w:w="144" w:type="dxa"/>
              <w:right w:w="216" w:type="dxa"/>
            </w:tcMar>
            <w:vAlign w:val="center"/>
          </w:tcPr>
          <w:p w14:paraId="58F25916">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约束</w:t>
            </w:r>
          </w:p>
        </w:tc>
        <w:tc>
          <w:tcPr>
            <w:tcW w:w="0" w:type="auto"/>
            <w:tcBorders>
              <w:top w:val="nil"/>
              <w:left w:val="nil"/>
              <w:bottom w:val="nil"/>
              <w:right w:val="nil"/>
            </w:tcBorders>
            <w:shd w:val="clear"/>
            <w:tcMar>
              <w:top w:w="144" w:type="dxa"/>
              <w:left w:w="216" w:type="dxa"/>
              <w:bottom w:w="144" w:type="dxa"/>
              <w:right w:w="216" w:type="dxa"/>
            </w:tcMar>
            <w:vAlign w:val="center"/>
          </w:tcPr>
          <w:p w14:paraId="6160E878">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描述</w:t>
            </w:r>
          </w:p>
        </w:tc>
      </w:tr>
      <w:tr w14:paraId="32DC4F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57F05350">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permission_id</w:t>
            </w:r>
          </w:p>
        </w:tc>
        <w:tc>
          <w:tcPr>
            <w:tcW w:w="0" w:type="auto"/>
            <w:tcBorders>
              <w:top w:val="nil"/>
              <w:left w:val="nil"/>
              <w:bottom w:val="nil"/>
            </w:tcBorders>
            <w:shd w:val="clear"/>
            <w:tcMar>
              <w:top w:w="144" w:type="dxa"/>
              <w:left w:w="216" w:type="dxa"/>
              <w:bottom w:w="144" w:type="dxa"/>
              <w:right w:w="216" w:type="dxa"/>
            </w:tcMar>
            <w:vAlign w:val="center"/>
          </w:tcPr>
          <w:p w14:paraId="73066CD0">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INT PRIMARY KEY AUTO_INCREMENT</w:t>
            </w:r>
          </w:p>
        </w:tc>
        <w:tc>
          <w:tcPr>
            <w:tcW w:w="0" w:type="auto"/>
            <w:tcBorders>
              <w:top w:val="nil"/>
              <w:left w:val="nil"/>
              <w:bottom w:val="nil"/>
            </w:tcBorders>
            <w:shd w:val="clear"/>
            <w:tcMar>
              <w:top w:w="144" w:type="dxa"/>
              <w:left w:w="216" w:type="dxa"/>
              <w:bottom w:w="144" w:type="dxa"/>
              <w:right w:w="216" w:type="dxa"/>
            </w:tcMar>
            <w:vAlign w:val="center"/>
          </w:tcPr>
          <w:p w14:paraId="22F4F12D">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主键，自增</w:t>
            </w:r>
          </w:p>
        </w:tc>
        <w:tc>
          <w:tcPr>
            <w:tcW w:w="0" w:type="auto"/>
            <w:tcBorders>
              <w:top w:val="nil"/>
              <w:left w:val="nil"/>
              <w:bottom w:val="nil"/>
              <w:right w:val="nil"/>
            </w:tcBorders>
            <w:shd w:val="clear"/>
            <w:tcMar>
              <w:top w:w="144" w:type="dxa"/>
              <w:left w:w="216" w:type="dxa"/>
              <w:bottom w:w="144" w:type="dxa"/>
              <w:right w:w="216" w:type="dxa"/>
            </w:tcMar>
            <w:vAlign w:val="center"/>
          </w:tcPr>
          <w:p w14:paraId="346BD860">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权限唯一标识</w:t>
            </w:r>
          </w:p>
        </w:tc>
      </w:tr>
      <w:tr w14:paraId="724190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0570909D">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permission_name</w:t>
            </w:r>
          </w:p>
        </w:tc>
        <w:tc>
          <w:tcPr>
            <w:tcW w:w="0" w:type="auto"/>
            <w:tcBorders>
              <w:top w:val="nil"/>
              <w:left w:val="nil"/>
              <w:bottom w:val="nil"/>
            </w:tcBorders>
            <w:shd w:val="clear"/>
            <w:tcMar>
              <w:top w:w="144" w:type="dxa"/>
              <w:left w:w="216" w:type="dxa"/>
              <w:bottom w:w="144" w:type="dxa"/>
              <w:right w:w="216" w:type="dxa"/>
            </w:tcMar>
            <w:vAlign w:val="center"/>
          </w:tcPr>
          <w:p w14:paraId="50FEF6D0">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VARCHAR(100) NOT NULL</w:t>
            </w:r>
          </w:p>
        </w:tc>
        <w:tc>
          <w:tcPr>
            <w:tcW w:w="0" w:type="auto"/>
            <w:tcBorders>
              <w:top w:val="nil"/>
              <w:left w:val="nil"/>
              <w:bottom w:val="nil"/>
            </w:tcBorders>
            <w:shd w:val="clear"/>
            <w:tcMar>
              <w:top w:w="144" w:type="dxa"/>
              <w:left w:w="216" w:type="dxa"/>
              <w:bottom w:w="144" w:type="dxa"/>
              <w:right w:w="216" w:type="dxa"/>
            </w:tcMar>
            <w:vAlign w:val="center"/>
          </w:tcPr>
          <w:p w14:paraId="2C088CBF">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非空，唯一</w:t>
            </w:r>
          </w:p>
        </w:tc>
        <w:tc>
          <w:tcPr>
            <w:tcW w:w="0" w:type="auto"/>
            <w:tcBorders>
              <w:top w:val="nil"/>
              <w:left w:val="nil"/>
              <w:bottom w:val="nil"/>
              <w:right w:val="nil"/>
            </w:tcBorders>
            <w:shd w:val="clear"/>
            <w:tcMar>
              <w:top w:w="144" w:type="dxa"/>
              <w:left w:w="216" w:type="dxa"/>
              <w:bottom w:w="144" w:type="dxa"/>
              <w:right w:w="216" w:type="dxa"/>
            </w:tcMar>
            <w:vAlign w:val="center"/>
          </w:tcPr>
          <w:p w14:paraId="01D7E3C9">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权限名称，如配置文件查看、修改权限等</w:t>
            </w:r>
          </w:p>
        </w:tc>
      </w:tr>
      <w:tr w14:paraId="59B450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085730BA">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permission_desc</w:t>
            </w:r>
          </w:p>
        </w:tc>
        <w:tc>
          <w:tcPr>
            <w:tcW w:w="0" w:type="auto"/>
            <w:tcBorders>
              <w:top w:val="nil"/>
              <w:left w:val="nil"/>
              <w:bottom w:val="nil"/>
            </w:tcBorders>
            <w:shd w:val="clear"/>
            <w:tcMar>
              <w:top w:w="144" w:type="dxa"/>
              <w:left w:w="216" w:type="dxa"/>
              <w:bottom w:w="144" w:type="dxa"/>
              <w:right w:w="216" w:type="dxa"/>
            </w:tcMar>
            <w:vAlign w:val="center"/>
          </w:tcPr>
          <w:p w14:paraId="7C8F71CD">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VARCHAR(200)</w:t>
            </w:r>
          </w:p>
        </w:tc>
        <w:tc>
          <w:tcPr>
            <w:tcW w:w="0" w:type="auto"/>
            <w:tcBorders>
              <w:top w:val="nil"/>
              <w:left w:val="nil"/>
              <w:bottom w:val="nil"/>
            </w:tcBorders>
            <w:shd w:val="clear"/>
            <w:tcMar>
              <w:top w:w="144" w:type="dxa"/>
              <w:left w:w="216" w:type="dxa"/>
              <w:bottom w:w="144" w:type="dxa"/>
              <w:right w:w="216" w:type="dxa"/>
            </w:tcMar>
            <w:vAlign w:val="center"/>
          </w:tcPr>
          <w:p w14:paraId="698D15D5">
            <w:pPr>
              <w:jc w:val="left"/>
              <w:rPr>
                <w:rFonts w:hint="eastAsia" w:ascii="宋体"/>
                <w:sz w:val="24"/>
                <w:szCs w:val="24"/>
              </w:rPr>
            </w:pPr>
          </w:p>
        </w:tc>
        <w:tc>
          <w:tcPr>
            <w:tcW w:w="0" w:type="auto"/>
            <w:tcBorders>
              <w:top w:val="nil"/>
              <w:left w:val="nil"/>
              <w:bottom w:val="nil"/>
              <w:right w:val="nil"/>
            </w:tcBorders>
            <w:shd w:val="clear"/>
            <w:tcMar>
              <w:top w:w="144" w:type="dxa"/>
              <w:left w:w="216" w:type="dxa"/>
              <w:bottom w:w="144" w:type="dxa"/>
              <w:right w:w="216" w:type="dxa"/>
            </w:tcMar>
            <w:vAlign w:val="center"/>
          </w:tcPr>
          <w:p w14:paraId="436266D1">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权限描述</w:t>
            </w:r>
          </w:p>
        </w:tc>
      </w:tr>
    </w:tbl>
    <w:p w14:paraId="3CE498B7">
      <w:pPr>
        <w:pStyle w:val="3"/>
        <w:keepNext w:val="0"/>
        <w:keepLines w:val="0"/>
        <w:widowControl/>
        <w:suppressLineNumbers w:val="0"/>
        <w:pBdr>
          <w:bottom w:val="none" w:color="auto" w:sz="0" w:space="0"/>
        </w:pBdr>
        <w:shd w:val="clear" w:fill="FFFFFF"/>
        <w:spacing w:after="48" w:afterAutospacing="0"/>
        <w:ind w:left="0" w:firstLine="0"/>
        <w:rPr>
          <w:rFonts w:hint="default" w:ascii="Segoe UI" w:hAnsi="Segoe UI" w:eastAsia="Segoe UI" w:cs="Segoe UI"/>
          <w:b/>
          <w:bCs/>
          <w:i w:val="0"/>
          <w:iCs w:val="0"/>
          <w:caps w:val="0"/>
          <w:spacing w:val="0"/>
        </w:rPr>
      </w:pPr>
      <w:r>
        <w:rPr>
          <w:rFonts w:hint="default" w:ascii="Segoe UI" w:hAnsi="Segoe UI" w:eastAsia="Segoe UI" w:cs="Segoe UI"/>
          <w:b/>
          <w:bCs/>
          <w:i w:val="0"/>
          <w:iCs w:val="0"/>
          <w:caps w:val="0"/>
          <w:spacing w:val="0"/>
          <w:shd w:val="clear" w:fill="FFFFFF"/>
        </w:rPr>
        <w:t>（四）角色权限关联表（tb_role_permission）</w:t>
      </w:r>
    </w:p>
    <w:p w14:paraId="4EE3257C">
      <w:pPr>
        <w:keepNext w:val="0"/>
        <w:keepLines w:val="0"/>
        <w:widowControl/>
        <w:suppressLineNumbers w:val="0"/>
        <w:jc w:val="left"/>
      </w:pP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2592"/>
        <w:gridCol w:w="2896"/>
        <w:gridCol w:w="1500"/>
        <w:gridCol w:w="1750"/>
      </w:tblGrid>
      <w:tr w14:paraId="1BA7FD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Header/>
        </w:trPr>
        <w:tc>
          <w:tcPr>
            <w:tcW w:w="0" w:type="auto"/>
            <w:tcBorders>
              <w:top w:val="nil"/>
              <w:left w:val="nil"/>
              <w:bottom w:val="nil"/>
            </w:tcBorders>
            <w:shd w:val="clear"/>
            <w:tcMar>
              <w:top w:w="144" w:type="dxa"/>
              <w:left w:w="216" w:type="dxa"/>
              <w:bottom w:w="144" w:type="dxa"/>
              <w:right w:w="216" w:type="dxa"/>
            </w:tcMar>
            <w:vAlign w:val="center"/>
          </w:tcPr>
          <w:p w14:paraId="588B9932">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字段名</w:t>
            </w:r>
          </w:p>
        </w:tc>
        <w:tc>
          <w:tcPr>
            <w:tcW w:w="0" w:type="auto"/>
            <w:tcBorders>
              <w:top w:val="nil"/>
              <w:left w:val="nil"/>
              <w:bottom w:val="nil"/>
            </w:tcBorders>
            <w:shd w:val="clear"/>
            <w:tcMar>
              <w:top w:w="144" w:type="dxa"/>
              <w:left w:w="216" w:type="dxa"/>
              <w:bottom w:w="144" w:type="dxa"/>
              <w:right w:w="216" w:type="dxa"/>
            </w:tcMar>
            <w:vAlign w:val="center"/>
          </w:tcPr>
          <w:p w14:paraId="461D9A31">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数据类型</w:t>
            </w:r>
          </w:p>
        </w:tc>
        <w:tc>
          <w:tcPr>
            <w:tcW w:w="0" w:type="auto"/>
            <w:tcBorders>
              <w:top w:val="nil"/>
              <w:left w:val="nil"/>
              <w:bottom w:val="nil"/>
            </w:tcBorders>
            <w:shd w:val="clear"/>
            <w:tcMar>
              <w:top w:w="144" w:type="dxa"/>
              <w:left w:w="216" w:type="dxa"/>
              <w:bottom w:w="144" w:type="dxa"/>
              <w:right w:w="216" w:type="dxa"/>
            </w:tcMar>
            <w:vAlign w:val="center"/>
          </w:tcPr>
          <w:p w14:paraId="040B0042">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约束</w:t>
            </w:r>
          </w:p>
        </w:tc>
        <w:tc>
          <w:tcPr>
            <w:tcW w:w="0" w:type="auto"/>
            <w:tcBorders>
              <w:top w:val="nil"/>
              <w:left w:val="nil"/>
              <w:bottom w:val="nil"/>
              <w:right w:val="nil"/>
            </w:tcBorders>
            <w:shd w:val="clear"/>
            <w:tcMar>
              <w:top w:w="144" w:type="dxa"/>
              <w:left w:w="216" w:type="dxa"/>
              <w:bottom w:w="144" w:type="dxa"/>
              <w:right w:w="216" w:type="dxa"/>
            </w:tcMar>
            <w:vAlign w:val="center"/>
          </w:tcPr>
          <w:p w14:paraId="5BC51F47">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描述</w:t>
            </w:r>
          </w:p>
        </w:tc>
      </w:tr>
      <w:tr w14:paraId="77BFEC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1CCCFCD7">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role_permission_id</w:t>
            </w:r>
          </w:p>
        </w:tc>
        <w:tc>
          <w:tcPr>
            <w:tcW w:w="0" w:type="auto"/>
            <w:tcBorders>
              <w:top w:val="nil"/>
              <w:left w:val="nil"/>
              <w:bottom w:val="nil"/>
            </w:tcBorders>
            <w:shd w:val="clear"/>
            <w:tcMar>
              <w:top w:w="144" w:type="dxa"/>
              <w:left w:w="216" w:type="dxa"/>
              <w:bottom w:w="144" w:type="dxa"/>
              <w:right w:w="216" w:type="dxa"/>
            </w:tcMar>
            <w:vAlign w:val="center"/>
          </w:tcPr>
          <w:p w14:paraId="75253843">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INT PRIMARY KEY AUTO_INCREMENT</w:t>
            </w:r>
          </w:p>
        </w:tc>
        <w:tc>
          <w:tcPr>
            <w:tcW w:w="0" w:type="auto"/>
            <w:tcBorders>
              <w:top w:val="nil"/>
              <w:left w:val="nil"/>
              <w:bottom w:val="nil"/>
            </w:tcBorders>
            <w:shd w:val="clear"/>
            <w:tcMar>
              <w:top w:w="144" w:type="dxa"/>
              <w:left w:w="216" w:type="dxa"/>
              <w:bottom w:w="144" w:type="dxa"/>
              <w:right w:w="216" w:type="dxa"/>
            </w:tcMar>
            <w:vAlign w:val="center"/>
          </w:tcPr>
          <w:p w14:paraId="00E95D25">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主键，自增</w:t>
            </w:r>
          </w:p>
        </w:tc>
        <w:tc>
          <w:tcPr>
            <w:tcW w:w="0" w:type="auto"/>
            <w:tcBorders>
              <w:top w:val="nil"/>
              <w:left w:val="nil"/>
              <w:bottom w:val="nil"/>
              <w:right w:val="nil"/>
            </w:tcBorders>
            <w:shd w:val="clear"/>
            <w:tcMar>
              <w:top w:w="144" w:type="dxa"/>
              <w:left w:w="216" w:type="dxa"/>
              <w:bottom w:w="144" w:type="dxa"/>
              <w:right w:w="216" w:type="dxa"/>
            </w:tcMar>
            <w:vAlign w:val="center"/>
          </w:tcPr>
          <w:p w14:paraId="0C0171AC">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角色权限关联记录唯一标识</w:t>
            </w:r>
          </w:p>
        </w:tc>
      </w:tr>
      <w:tr w14:paraId="362C69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7087F4F2">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role_id</w:t>
            </w:r>
          </w:p>
        </w:tc>
        <w:tc>
          <w:tcPr>
            <w:tcW w:w="0" w:type="auto"/>
            <w:tcBorders>
              <w:top w:val="nil"/>
              <w:left w:val="nil"/>
              <w:bottom w:val="nil"/>
            </w:tcBorders>
            <w:shd w:val="clear"/>
            <w:tcMar>
              <w:top w:w="144" w:type="dxa"/>
              <w:left w:w="216" w:type="dxa"/>
              <w:bottom w:w="144" w:type="dxa"/>
              <w:right w:w="216" w:type="dxa"/>
            </w:tcMar>
            <w:vAlign w:val="center"/>
          </w:tcPr>
          <w:p w14:paraId="236E56AC">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INT NOT NULL</w:t>
            </w:r>
          </w:p>
        </w:tc>
        <w:tc>
          <w:tcPr>
            <w:tcW w:w="0" w:type="auto"/>
            <w:tcBorders>
              <w:top w:val="nil"/>
              <w:left w:val="nil"/>
              <w:bottom w:val="nil"/>
            </w:tcBorders>
            <w:shd w:val="clear"/>
            <w:tcMar>
              <w:top w:w="144" w:type="dxa"/>
              <w:left w:w="216" w:type="dxa"/>
              <w:bottom w:w="144" w:type="dxa"/>
              <w:right w:w="216" w:type="dxa"/>
            </w:tcMar>
            <w:vAlign w:val="center"/>
          </w:tcPr>
          <w:p w14:paraId="5117EE94">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外键，关联角色表</w:t>
            </w:r>
          </w:p>
        </w:tc>
        <w:tc>
          <w:tcPr>
            <w:tcW w:w="0" w:type="auto"/>
            <w:tcBorders>
              <w:top w:val="nil"/>
              <w:left w:val="nil"/>
              <w:bottom w:val="nil"/>
              <w:right w:val="nil"/>
            </w:tcBorders>
            <w:shd w:val="clear"/>
            <w:tcMar>
              <w:top w:w="144" w:type="dxa"/>
              <w:left w:w="216" w:type="dxa"/>
              <w:bottom w:w="144" w:type="dxa"/>
              <w:right w:w="216" w:type="dxa"/>
            </w:tcMar>
            <w:vAlign w:val="center"/>
          </w:tcPr>
          <w:p w14:paraId="166EAB68">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角色 ID</w:t>
            </w:r>
          </w:p>
        </w:tc>
      </w:tr>
      <w:tr w14:paraId="46E39E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07DA6D27">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permission_id</w:t>
            </w:r>
          </w:p>
        </w:tc>
        <w:tc>
          <w:tcPr>
            <w:tcW w:w="0" w:type="auto"/>
            <w:tcBorders>
              <w:top w:val="nil"/>
              <w:left w:val="nil"/>
              <w:bottom w:val="nil"/>
            </w:tcBorders>
            <w:shd w:val="clear"/>
            <w:tcMar>
              <w:top w:w="144" w:type="dxa"/>
              <w:left w:w="216" w:type="dxa"/>
              <w:bottom w:w="144" w:type="dxa"/>
              <w:right w:w="216" w:type="dxa"/>
            </w:tcMar>
            <w:vAlign w:val="center"/>
          </w:tcPr>
          <w:p w14:paraId="6E75AECE">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INT NOT NULL</w:t>
            </w:r>
          </w:p>
        </w:tc>
        <w:tc>
          <w:tcPr>
            <w:tcW w:w="0" w:type="auto"/>
            <w:tcBorders>
              <w:top w:val="nil"/>
              <w:left w:val="nil"/>
              <w:bottom w:val="nil"/>
            </w:tcBorders>
            <w:shd w:val="clear"/>
            <w:tcMar>
              <w:top w:w="144" w:type="dxa"/>
              <w:left w:w="216" w:type="dxa"/>
              <w:bottom w:w="144" w:type="dxa"/>
              <w:right w:w="216" w:type="dxa"/>
            </w:tcMar>
            <w:vAlign w:val="center"/>
          </w:tcPr>
          <w:p w14:paraId="6AF21345">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外键，关联权限表</w:t>
            </w:r>
          </w:p>
        </w:tc>
        <w:tc>
          <w:tcPr>
            <w:tcW w:w="0" w:type="auto"/>
            <w:tcBorders>
              <w:top w:val="nil"/>
              <w:left w:val="nil"/>
              <w:bottom w:val="nil"/>
              <w:right w:val="nil"/>
            </w:tcBorders>
            <w:shd w:val="clear"/>
            <w:tcMar>
              <w:top w:w="144" w:type="dxa"/>
              <w:left w:w="216" w:type="dxa"/>
              <w:bottom w:w="144" w:type="dxa"/>
              <w:right w:w="216" w:type="dxa"/>
            </w:tcMar>
            <w:vAlign w:val="center"/>
          </w:tcPr>
          <w:p w14:paraId="30C7E9AD">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权限 ID</w:t>
            </w:r>
          </w:p>
        </w:tc>
      </w:tr>
    </w:tbl>
    <w:p w14:paraId="4B8AE222">
      <w:pPr>
        <w:pStyle w:val="3"/>
        <w:keepNext w:val="0"/>
        <w:keepLines w:val="0"/>
        <w:widowControl/>
        <w:suppressLineNumbers w:val="0"/>
        <w:pBdr>
          <w:bottom w:val="none" w:color="auto" w:sz="0" w:space="0"/>
        </w:pBdr>
        <w:shd w:val="clear" w:fill="FFFFFF"/>
        <w:spacing w:after="48" w:afterAutospacing="0"/>
        <w:ind w:left="0" w:firstLine="0"/>
        <w:rPr>
          <w:rFonts w:hint="default" w:ascii="Segoe UI" w:hAnsi="Segoe UI" w:eastAsia="Segoe UI" w:cs="Segoe UI"/>
          <w:b/>
          <w:bCs/>
          <w:i w:val="0"/>
          <w:iCs w:val="0"/>
          <w:caps w:val="0"/>
          <w:spacing w:val="0"/>
        </w:rPr>
      </w:pPr>
      <w:r>
        <w:rPr>
          <w:rFonts w:hint="default" w:ascii="Segoe UI" w:hAnsi="Segoe UI" w:eastAsia="Segoe UI" w:cs="Segoe UI"/>
          <w:b/>
          <w:bCs/>
          <w:i w:val="0"/>
          <w:iCs w:val="0"/>
          <w:caps w:val="0"/>
          <w:spacing w:val="0"/>
          <w:shd w:val="clear" w:fill="FFFFFF"/>
        </w:rPr>
        <w:t>（五）设备信息表（tb_device_info）</w:t>
      </w:r>
    </w:p>
    <w:p w14:paraId="46E7C812">
      <w:pPr>
        <w:keepNext w:val="0"/>
        <w:keepLines w:val="0"/>
        <w:widowControl/>
        <w:suppressLineNumbers w:val="0"/>
        <w:jc w:val="left"/>
      </w:pP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2352"/>
        <w:gridCol w:w="2342"/>
        <w:gridCol w:w="2193"/>
        <w:gridCol w:w="1851"/>
      </w:tblGrid>
      <w:tr w14:paraId="5E9C48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Header/>
        </w:trPr>
        <w:tc>
          <w:tcPr>
            <w:tcW w:w="0" w:type="auto"/>
            <w:tcBorders>
              <w:top w:val="nil"/>
              <w:left w:val="nil"/>
              <w:bottom w:val="nil"/>
            </w:tcBorders>
            <w:shd w:val="clear"/>
            <w:tcMar>
              <w:top w:w="144" w:type="dxa"/>
              <w:left w:w="216" w:type="dxa"/>
              <w:bottom w:w="144" w:type="dxa"/>
              <w:right w:w="216" w:type="dxa"/>
            </w:tcMar>
            <w:vAlign w:val="center"/>
          </w:tcPr>
          <w:p w14:paraId="72170F80">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字段名</w:t>
            </w:r>
          </w:p>
        </w:tc>
        <w:tc>
          <w:tcPr>
            <w:tcW w:w="0" w:type="auto"/>
            <w:tcBorders>
              <w:top w:val="nil"/>
              <w:left w:val="nil"/>
              <w:bottom w:val="nil"/>
            </w:tcBorders>
            <w:shd w:val="clear"/>
            <w:tcMar>
              <w:top w:w="144" w:type="dxa"/>
              <w:left w:w="216" w:type="dxa"/>
              <w:bottom w:w="144" w:type="dxa"/>
              <w:right w:w="216" w:type="dxa"/>
            </w:tcMar>
            <w:vAlign w:val="center"/>
          </w:tcPr>
          <w:p w14:paraId="0CB5BF12">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数据类型</w:t>
            </w:r>
          </w:p>
        </w:tc>
        <w:tc>
          <w:tcPr>
            <w:tcW w:w="0" w:type="auto"/>
            <w:tcBorders>
              <w:top w:val="nil"/>
              <w:left w:val="nil"/>
              <w:bottom w:val="nil"/>
            </w:tcBorders>
            <w:shd w:val="clear"/>
            <w:tcMar>
              <w:top w:w="144" w:type="dxa"/>
              <w:left w:w="216" w:type="dxa"/>
              <w:bottom w:w="144" w:type="dxa"/>
              <w:right w:w="216" w:type="dxa"/>
            </w:tcMar>
            <w:vAlign w:val="center"/>
          </w:tcPr>
          <w:p w14:paraId="33FC1308">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约束</w:t>
            </w:r>
          </w:p>
        </w:tc>
        <w:tc>
          <w:tcPr>
            <w:tcW w:w="0" w:type="auto"/>
            <w:tcBorders>
              <w:top w:val="nil"/>
              <w:left w:val="nil"/>
              <w:bottom w:val="nil"/>
              <w:right w:val="nil"/>
            </w:tcBorders>
            <w:shd w:val="clear"/>
            <w:tcMar>
              <w:top w:w="144" w:type="dxa"/>
              <w:left w:w="216" w:type="dxa"/>
              <w:bottom w:w="144" w:type="dxa"/>
              <w:right w:w="216" w:type="dxa"/>
            </w:tcMar>
            <w:vAlign w:val="center"/>
          </w:tcPr>
          <w:p w14:paraId="2599CB6D">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描述</w:t>
            </w:r>
          </w:p>
        </w:tc>
      </w:tr>
      <w:tr w14:paraId="410701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04116A4E">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device_id</w:t>
            </w:r>
          </w:p>
        </w:tc>
        <w:tc>
          <w:tcPr>
            <w:tcW w:w="0" w:type="auto"/>
            <w:tcBorders>
              <w:top w:val="nil"/>
              <w:left w:val="nil"/>
              <w:bottom w:val="nil"/>
            </w:tcBorders>
            <w:shd w:val="clear"/>
            <w:tcMar>
              <w:top w:w="144" w:type="dxa"/>
              <w:left w:w="216" w:type="dxa"/>
              <w:bottom w:w="144" w:type="dxa"/>
              <w:right w:w="216" w:type="dxa"/>
            </w:tcMar>
            <w:vAlign w:val="center"/>
          </w:tcPr>
          <w:p w14:paraId="1663CE37">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VARCHAR(50) PRIMARY KEY</w:t>
            </w:r>
          </w:p>
        </w:tc>
        <w:tc>
          <w:tcPr>
            <w:tcW w:w="0" w:type="auto"/>
            <w:tcBorders>
              <w:top w:val="nil"/>
              <w:left w:val="nil"/>
              <w:bottom w:val="nil"/>
            </w:tcBorders>
            <w:shd w:val="clear"/>
            <w:tcMar>
              <w:top w:w="144" w:type="dxa"/>
              <w:left w:w="216" w:type="dxa"/>
              <w:bottom w:w="144" w:type="dxa"/>
              <w:right w:w="216" w:type="dxa"/>
            </w:tcMar>
            <w:vAlign w:val="center"/>
          </w:tcPr>
          <w:p w14:paraId="7D998C0A">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主键，设备唯一编号</w:t>
            </w:r>
          </w:p>
        </w:tc>
        <w:tc>
          <w:tcPr>
            <w:tcW w:w="0" w:type="auto"/>
            <w:tcBorders>
              <w:top w:val="nil"/>
              <w:left w:val="nil"/>
              <w:bottom w:val="nil"/>
              <w:right w:val="nil"/>
            </w:tcBorders>
            <w:shd w:val="clear"/>
            <w:tcMar>
              <w:top w:w="144" w:type="dxa"/>
              <w:left w:w="216" w:type="dxa"/>
              <w:bottom w:w="144" w:type="dxa"/>
              <w:right w:w="216" w:type="dxa"/>
            </w:tcMar>
            <w:vAlign w:val="center"/>
          </w:tcPr>
          <w:p w14:paraId="5A35F32C">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设备 ID</w:t>
            </w:r>
          </w:p>
        </w:tc>
      </w:tr>
      <w:tr w14:paraId="469A4B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3F9978F2">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device_name</w:t>
            </w:r>
          </w:p>
        </w:tc>
        <w:tc>
          <w:tcPr>
            <w:tcW w:w="0" w:type="auto"/>
            <w:tcBorders>
              <w:top w:val="nil"/>
              <w:left w:val="nil"/>
              <w:bottom w:val="nil"/>
            </w:tcBorders>
            <w:shd w:val="clear"/>
            <w:tcMar>
              <w:top w:w="144" w:type="dxa"/>
              <w:left w:w="216" w:type="dxa"/>
              <w:bottom w:w="144" w:type="dxa"/>
              <w:right w:w="216" w:type="dxa"/>
            </w:tcMar>
            <w:vAlign w:val="center"/>
          </w:tcPr>
          <w:p w14:paraId="4CA377BB">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VARCHAR(100) NOT NULL</w:t>
            </w:r>
          </w:p>
        </w:tc>
        <w:tc>
          <w:tcPr>
            <w:tcW w:w="0" w:type="auto"/>
            <w:tcBorders>
              <w:top w:val="nil"/>
              <w:left w:val="nil"/>
              <w:bottom w:val="nil"/>
            </w:tcBorders>
            <w:shd w:val="clear"/>
            <w:tcMar>
              <w:top w:w="144" w:type="dxa"/>
              <w:left w:w="216" w:type="dxa"/>
              <w:bottom w:w="144" w:type="dxa"/>
              <w:right w:w="216" w:type="dxa"/>
            </w:tcMar>
            <w:vAlign w:val="center"/>
          </w:tcPr>
          <w:p w14:paraId="38295EBE">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非空</w:t>
            </w:r>
          </w:p>
        </w:tc>
        <w:tc>
          <w:tcPr>
            <w:tcW w:w="0" w:type="auto"/>
            <w:tcBorders>
              <w:top w:val="nil"/>
              <w:left w:val="nil"/>
              <w:bottom w:val="nil"/>
              <w:right w:val="nil"/>
            </w:tcBorders>
            <w:shd w:val="clear"/>
            <w:tcMar>
              <w:top w:w="144" w:type="dxa"/>
              <w:left w:w="216" w:type="dxa"/>
              <w:bottom w:w="144" w:type="dxa"/>
              <w:right w:w="216" w:type="dxa"/>
            </w:tcMar>
            <w:vAlign w:val="center"/>
          </w:tcPr>
          <w:p w14:paraId="36E015C3">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设备名称</w:t>
            </w:r>
          </w:p>
        </w:tc>
      </w:tr>
      <w:tr w14:paraId="7767B7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344102B4">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device_type</w:t>
            </w:r>
          </w:p>
        </w:tc>
        <w:tc>
          <w:tcPr>
            <w:tcW w:w="0" w:type="auto"/>
            <w:tcBorders>
              <w:top w:val="nil"/>
              <w:left w:val="nil"/>
              <w:bottom w:val="nil"/>
            </w:tcBorders>
            <w:shd w:val="clear"/>
            <w:tcMar>
              <w:top w:w="144" w:type="dxa"/>
              <w:left w:w="216" w:type="dxa"/>
              <w:bottom w:w="144" w:type="dxa"/>
              <w:right w:w="216" w:type="dxa"/>
            </w:tcMar>
            <w:vAlign w:val="center"/>
          </w:tcPr>
          <w:p w14:paraId="0CA1B6C8">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VARCHAR(50) NOT NULL</w:t>
            </w:r>
          </w:p>
        </w:tc>
        <w:tc>
          <w:tcPr>
            <w:tcW w:w="0" w:type="auto"/>
            <w:tcBorders>
              <w:top w:val="nil"/>
              <w:left w:val="nil"/>
              <w:bottom w:val="nil"/>
            </w:tcBorders>
            <w:shd w:val="clear"/>
            <w:tcMar>
              <w:top w:w="144" w:type="dxa"/>
              <w:left w:w="216" w:type="dxa"/>
              <w:bottom w:w="144" w:type="dxa"/>
              <w:right w:w="216" w:type="dxa"/>
            </w:tcMar>
            <w:vAlign w:val="center"/>
          </w:tcPr>
          <w:p w14:paraId="7270E9CE">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非空</w:t>
            </w:r>
          </w:p>
        </w:tc>
        <w:tc>
          <w:tcPr>
            <w:tcW w:w="0" w:type="auto"/>
            <w:tcBorders>
              <w:top w:val="nil"/>
              <w:left w:val="nil"/>
              <w:bottom w:val="nil"/>
              <w:right w:val="nil"/>
            </w:tcBorders>
            <w:shd w:val="clear"/>
            <w:tcMar>
              <w:top w:w="144" w:type="dxa"/>
              <w:left w:w="216" w:type="dxa"/>
              <w:bottom w:w="144" w:type="dxa"/>
              <w:right w:w="216" w:type="dxa"/>
            </w:tcMar>
            <w:vAlign w:val="center"/>
          </w:tcPr>
          <w:p w14:paraId="66E31721">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设备类型，如锅炉、汽轮机等</w:t>
            </w:r>
          </w:p>
        </w:tc>
      </w:tr>
      <w:tr w14:paraId="3C4C6C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63EE32A0">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manufacturer</w:t>
            </w:r>
          </w:p>
        </w:tc>
        <w:tc>
          <w:tcPr>
            <w:tcW w:w="0" w:type="auto"/>
            <w:tcBorders>
              <w:top w:val="nil"/>
              <w:left w:val="nil"/>
              <w:bottom w:val="nil"/>
            </w:tcBorders>
            <w:shd w:val="clear"/>
            <w:tcMar>
              <w:top w:w="144" w:type="dxa"/>
              <w:left w:w="216" w:type="dxa"/>
              <w:bottom w:w="144" w:type="dxa"/>
              <w:right w:w="216" w:type="dxa"/>
            </w:tcMar>
            <w:vAlign w:val="center"/>
          </w:tcPr>
          <w:p w14:paraId="318574AF">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VARCHAR(100)</w:t>
            </w:r>
          </w:p>
        </w:tc>
        <w:tc>
          <w:tcPr>
            <w:tcW w:w="0" w:type="auto"/>
            <w:tcBorders>
              <w:top w:val="nil"/>
              <w:left w:val="nil"/>
              <w:bottom w:val="nil"/>
            </w:tcBorders>
            <w:shd w:val="clear"/>
            <w:tcMar>
              <w:top w:w="144" w:type="dxa"/>
              <w:left w:w="216" w:type="dxa"/>
              <w:bottom w:w="144" w:type="dxa"/>
              <w:right w:w="216" w:type="dxa"/>
            </w:tcMar>
            <w:vAlign w:val="center"/>
          </w:tcPr>
          <w:p w14:paraId="25FC63C5">
            <w:pPr>
              <w:jc w:val="left"/>
              <w:rPr>
                <w:rFonts w:hint="eastAsia" w:ascii="宋体"/>
                <w:sz w:val="24"/>
                <w:szCs w:val="24"/>
              </w:rPr>
            </w:pPr>
          </w:p>
        </w:tc>
        <w:tc>
          <w:tcPr>
            <w:tcW w:w="0" w:type="auto"/>
            <w:tcBorders>
              <w:top w:val="nil"/>
              <w:left w:val="nil"/>
              <w:bottom w:val="nil"/>
              <w:right w:val="nil"/>
            </w:tcBorders>
            <w:shd w:val="clear"/>
            <w:tcMar>
              <w:top w:w="144" w:type="dxa"/>
              <w:left w:w="216" w:type="dxa"/>
              <w:bottom w:w="144" w:type="dxa"/>
              <w:right w:w="216" w:type="dxa"/>
            </w:tcMar>
            <w:vAlign w:val="center"/>
          </w:tcPr>
          <w:p w14:paraId="57DCEA6B">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生产厂家</w:t>
            </w:r>
          </w:p>
        </w:tc>
      </w:tr>
      <w:tr w14:paraId="427BCC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6FFA86B1">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model</w:t>
            </w:r>
          </w:p>
        </w:tc>
        <w:tc>
          <w:tcPr>
            <w:tcW w:w="0" w:type="auto"/>
            <w:tcBorders>
              <w:top w:val="nil"/>
              <w:left w:val="nil"/>
              <w:bottom w:val="nil"/>
            </w:tcBorders>
            <w:shd w:val="clear"/>
            <w:tcMar>
              <w:top w:w="144" w:type="dxa"/>
              <w:left w:w="216" w:type="dxa"/>
              <w:bottom w:w="144" w:type="dxa"/>
              <w:right w:w="216" w:type="dxa"/>
            </w:tcMar>
            <w:vAlign w:val="center"/>
          </w:tcPr>
          <w:p w14:paraId="57343CA2">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VARCHAR(50)</w:t>
            </w:r>
          </w:p>
        </w:tc>
        <w:tc>
          <w:tcPr>
            <w:tcW w:w="0" w:type="auto"/>
            <w:tcBorders>
              <w:top w:val="nil"/>
              <w:left w:val="nil"/>
              <w:bottom w:val="nil"/>
            </w:tcBorders>
            <w:shd w:val="clear"/>
            <w:tcMar>
              <w:top w:w="144" w:type="dxa"/>
              <w:left w:w="216" w:type="dxa"/>
              <w:bottom w:w="144" w:type="dxa"/>
              <w:right w:w="216" w:type="dxa"/>
            </w:tcMar>
            <w:vAlign w:val="center"/>
          </w:tcPr>
          <w:p w14:paraId="68A13EEF">
            <w:pPr>
              <w:jc w:val="left"/>
              <w:rPr>
                <w:rFonts w:hint="eastAsia" w:ascii="宋体"/>
                <w:sz w:val="24"/>
                <w:szCs w:val="24"/>
              </w:rPr>
            </w:pPr>
          </w:p>
        </w:tc>
        <w:tc>
          <w:tcPr>
            <w:tcW w:w="0" w:type="auto"/>
            <w:tcBorders>
              <w:top w:val="nil"/>
              <w:left w:val="nil"/>
              <w:bottom w:val="nil"/>
              <w:right w:val="nil"/>
            </w:tcBorders>
            <w:shd w:val="clear"/>
            <w:tcMar>
              <w:top w:w="144" w:type="dxa"/>
              <w:left w:w="216" w:type="dxa"/>
              <w:bottom w:w="144" w:type="dxa"/>
              <w:right w:w="216" w:type="dxa"/>
            </w:tcMar>
            <w:vAlign w:val="center"/>
          </w:tcPr>
          <w:p w14:paraId="132F3982">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设备型号</w:t>
            </w:r>
          </w:p>
        </w:tc>
      </w:tr>
      <w:tr w14:paraId="434870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682B7F80">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install_location</w:t>
            </w:r>
          </w:p>
        </w:tc>
        <w:tc>
          <w:tcPr>
            <w:tcW w:w="0" w:type="auto"/>
            <w:tcBorders>
              <w:top w:val="nil"/>
              <w:left w:val="nil"/>
              <w:bottom w:val="nil"/>
            </w:tcBorders>
            <w:shd w:val="clear"/>
            <w:tcMar>
              <w:top w:w="144" w:type="dxa"/>
              <w:left w:w="216" w:type="dxa"/>
              <w:bottom w:w="144" w:type="dxa"/>
              <w:right w:w="216" w:type="dxa"/>
            </w:tcMar>
            <w:vAlign w:val="center"/>
          </w:tcPr>
          <w:p w14:paraId="2D309B26">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VARCHAR(100)</w:t>
            </w:r>
          </w:p>
        </w:tc>
        <w:tc>
          <w:tcPr>
            <w:tcW w:w="0" w:type="auto"/>
            <w:tcBorders>
              <w:top w:val="nil"/>
              <w:left w:val="nil"/>
              <w:bottom w:val="nil"/>
            </w:tcBorders>
            <w:shd w:val="clear"/>
            <w:tcMar>
              <w:top w:w="144" w:type="dxa"/>
              <w:left w:w="216" w:type="dxa"/>
              <w:bottom w:w="144" w:type="dxa"/>
              <w:right w:w="216" w:type="dxa"/>
            </w:tcMar>
            <w:vAlign w:val="center"/>
          </w:tcPr>
          <w:p w14:paraId="612A06D7">
            <w:pPr>
              <w:jc w:val="left"/>
              <w:rPr>
                <w:rFonts w:hint="eastAsia" w:ascii="宋体"/>
                <w:sz w:val="24"/>
                <w:szCs w:val="24"/>
              </w:rPr>
            </w:pPr>
          </w:p>
        </w:tc>
        <w:tc>
          <w:tcPr>
            <w:tcW w:w="0" w:type="auto"/>
            <w:tcBorders>
              <w:top w:val="nil"/>
              <w:left w:val="nil"/>
              <w:bottom w:val="nil"/>
              <w:right w:val="nil"/>
            </w:tcBorders>
            <w:shd w:val="clear"/>
            <w:tcMar>
              <w:top w:w="144" w:type="dxa"/>
              <w:left w:w="216" w:type="dxa"/>
              <w:bottom w:w="144" w:type="dxa"/>
              <w:right w:w="216" w:type="dxa"/>
            </w:tcMar>
            <w:vAlign w:val="center"/>
          </w:tcPr>
          <w:p w14:paraId="6DF3CE4A">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安装位置</w:t>
            </w:r>
          </w:p>
        </w:tc>
      </w:tr>
      <w:tr w14:paraId="411607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3923C282">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running_status</w:t>
            </w:r>
          </w:p>
        </w:tc>
        <w:tc>
          <w:tcPr>
            <w:tcW w:w="0" w:type="auto"/>
            <w:tcBorders>
              <w:top w:val="nil"/>
              <w:left w:val="nil"/>
              <w:bottom w:val="nil"/>
            </w:tcBorders>
            <w:shd w:val="clear"/>
            <w:tcMar>
              <w:top w:w="144" w:type="dxa"/>
              <w:left w:w="216" w:type="dxa"/>
              <w:bottom w:w="144" w:type="dxa"/>
              <w:right w:w="216" w:type="dxa"/>
            </w:tcMar>
            <w:vAlign w:val="center"/>
          </w:tcPr>
          <w:p w14:paraId="122A3F4A">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TINYINT NOT NULL</w:t>
            </w:r>
          </w:p>
        </w:tc>
        <w:tc>
          <w:tcPr>
            <w:tcW w:w="0" w:type="auto"/>
            <w:tcBorders>
              <w:top w:val="nil"/>
              <w:left w:val="nil"/>
              <w:bottom w:val="nil"/>
            </w:tcBorders>
            <w:shd w:val="clear"/>
            <w:tcMar>
              <w:top w:w="144" w:type="dxa"/>
              <w:left w:w="216" w:type="dxa"/>
              <w:bottom w:w="144" w:type="dxa"/>
              <w:right w:w="216" w:type="dxa"/>
            </w:tcMar>
            <w:vAlign w:val="center"/>
          </w:tcPr>
          <w:p w14:paraId="1ECB1974">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非空，0 - 停止，1 - 运行，2 - 故障</w:t>
            </w:r>
          </w:p>
        </w:tc>
        <w:tc>
          <w:tcPr>
            <w:tcW w:w="0" w:type="auto"/>
            <w:tcBorders>
              <w:top w:val="nil"/>
              <w:left w:val="nil"/>
              <w:bottom w:val="nil"/>
              <w:right w:val="nil"/>
            </w:tcBorders>
            <w:shd w:val="clear"/>
            <w:tcMar>
              <w:top w:w="144" w:type="dxa"/>
              <w:left w:w="216" w:type="dxa"/>
              <w:bottom w:w="144" w:type="dxa"/>
              <w:right w:w="216" w:type="dxa"/>
            </w:tcMar>
            <w:vAlign w:val="center"/>
          </w:tcPr>
          <w:p w14:paraId="7E2DCAB0">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设备运行状态</w:t>
            </w:r>
          </w:p>
        </w:tc>
      </w:tr>
      <w:tr w14:paraId="118E7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4B09C6C6">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config_file_path</w:t>
            </w:r>
          </w:p>
        </w:tc>
        <w:tc>
          <w:tcPr>
            <w:tcW w:w="0" w:type="auto"/>
            <w:tcBorders>
              <w:top w:val="nil"/>
              <w:left w:val="nil"/>
              <w:bottom w:val="nil"/>
            </w:tcBorders>
            <w:shd w:val="clear"/>
            <w:tcMar>
              <w:top w:w="144" w:type="dxa"/>
              <w:left w:w="216" w:type="dxa"/>
              <w:bottom w:w="144" w:type="dxa"/>
              <w:right w:w="216" w:type="dxa"/>
            </w:tcMar>
            <w:vAlign w:val="center"/>
          </w:tcPr>
          <w:p w14:paraId="1433786C">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VARCHAR(200)</w:t>
            </w:r>
          </w:p>
        </w:tc>
        <w:tc>
          <w:tcPr>
            <w:tcW w:w="0" w:type="auto"/>
            <w:tcBorders>
              <w:top w:val="nil"/>
              <w:left w:val="nil"/>
              <w:bottom w:val="nil"/>
            </w:tcBorders>
            <w:shd w:val="clear"/>
            <w:tcMar>
              <w:top w:w="144" w:type="dxa"/>
              <w:left w:w="216" w:type="dxa"/>
              <w:bottom w:w="144" w:type="dxa"/>
              <w:right w:w="216" w:type="dxa"/>
            </w:tcMar>
            <w:vAlign w:val="center"/>
          </w:tcPr>
          <w:p w14:paraId="31E0C2D2">
            <w:pPr>
              <w:jc w:val="left"/>
              <w:rPr>
                <w:rFonts w:hint="eastAsia" w:ascii="宋体"/>
                <w:sz w:val="24"/>
                <w:szCs w:val="24"/>
              </w:rPr>
            </w:pPr>
          </w:p>
        </w:tc>
        <w:tc>
          <w:tcPr>
            <w:tcW w:w="0" w:type="auto"/>
            <w:tcBorders>
              <w:top w:val="nil"/>
              <w:left w:val="nil"/>
              <w:bottom w:val="nil"/>
              <w:right w:val="nil"/>
            </w:tcBorders>
            <w:shd w:val="clear"/>
            <w:tcMar>
              <w:top w:w="144" w:type="dxa"/>
              <w:left w:w="216" w:type="dxa"/>
              <w:bottom w:w="144" w:type="dxa"/>
              <w:right w:w="216" w:type="dxa"/>
            </w:tcMar>
            <w:vAlign w:val="center"/>
          </w:tcPr>
          <w:p w14:paraId="02541B3D">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设备配置文件存储路径</w:t>
            </w:r>
          </w:p>
        </w:tc>
      </w:tr>
    </w:tbl>
    <w:p w14:paraId="3C5BEB47">
      <w:pPr>
        <w:pStyle w:val="3"/>
        <w:keepNext w:val="0"/>
        <w:keepLines w:val="0"/>
        <w:widowControl/>
        <w:suppressLineNumbers w:val="0"/>
        <w:pBdr>
          <w:bottom w:val="none" w:color="auto" w:sz="0" w:space="0"/>
        </w:pBdr>
        <w:shd w:val="clear" w:fill="FFFFFF"/>
        <w:spacing w:after="48" w:afterAutospacing="0"/>
        <w:ind w:left="0" w:firstLine="0"/>
        <w:rPr>
          <w:rFonts w:hint="default" w:ascii="Segoe UI" w:hAnsi="Segoe UI" w:eastAsia="Segoe UI" w:cs="Segoe UI"/>
          <w:b/>
          <w:bCs/>
          <w:i w:val="0"/>
          <w:iCs w:val="0"/>
          <w:caps w:val="0"/>
          <w:spacing w:val="0"/>
        </w:rPr>
      </w:pPr>
      <w:r>
        <w:rPr>
          <w:rFonts w:hint="default" w:ascii="Segoe UI" w:hAnsi="Segoe UI" w:eastAsia="Segoe UI" w:cs="Segoe UI"/>
          <w:b/>
          <w:bCs/>
          <w:i w:val="0"/>
          <w:iCs w:val="0"/>
          <w:caps w:val="0"/>
          <w:spacing w:val="0"/>
          <w:shd w:val="clear" w:fill="FFFFFF"/>
        </w:rPr>
        <w:t>（六）配置文件表（tb_config_file）</w:t>
      </w:r>
    </w:p>
    <w:p w14:paraId="05EABFCD">
      <w:pPr>
        <w:keepNext w:val="0"/>
        <w:keepLines w:val="0"/>
        <w:widowControl/>
        <w:suppressLineNumbers w:val="0"/>
        <w:jc w:val="left"/>
      </w:pP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2712"/>
        <w:gridCol w:w="2733"/>
        <w:gridCol w:w="1999"/>
        <w:gridCol w:w="1294"/>
      </w:tblGrid>
      <w:tr w14:paraId="33EE0B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Header/>
        </w:trPr>
        <w:tc>
          <w:tcPr>
            <w:tcW w:w="0" w:type="auto"/>
            <w:tcBorders>
              <w:top w:val="nil"/>
              <w:left w:val="nil"/>
              <w:bottom w:val="nil"/>
            </w:tcBorders>
            <w:shd w:val="clear"/>
            <w:tcMar>
              <w:top w:w="144" w:type="dxa"/>
              <w:left w:w="216" w:type="dxa"/>
              <w:bottom w:w="144" w:type="dxa"/>
              <w:right w:w="216" w:type="dxa"/>
            </w:tcMar>
            <w:vAlign w:val="center"/>
          </w:tcPr>
          <w:p w14:paraId="2C650BC5">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字段名</w:t>
            </w:r>
          </w:p>
        </w:tc>
        <w:tc>
          <w:tcPr>
            <w:tcW w:w="0" w:type="auto"/>
            <w:tcBorders>
              <w:top w:val="nil"/>
              <w:left w:val="nil"/>
              <w:bottom w:val="nil"/>
            </w:tcBorders>
            <w:shd w:val="clear"/>
            <w:tcMar>
              <w:top w:w="144" w:type="dxa"/>
              <w:left w:w="216" w:type="dxa"/>
              <w:bottom w:w="144" w:type="dxa"/>
              <w:right w:w="216" w:type="dxa"/>
            </w:tcMar>
            <w:vAlign w:val="center"/>
          </w:tcPr>
          <w:p w14:paraId="570264D7">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数据类型</w:t>
            </w:r>
          </w:p>
        </w:tc>
        <w:tc>
          <w:tcPr>
            <w:tcW w:w="0" w:type="auto"/>
            <w:tcBorders>
              <w:top w:val="nil"/>
              <w:left w:val="nil"/>
              <w:bottom w:val="nil"/>
            </w:tcBorders>
            <w:shd w:val="clear"/>
            <w:tcMar>
              <w:top w:w="144" w:type="dxa"/>
              <w:left w:w="216" w:type="dxa"/>
              <w:bottom w:w="144" w:type="dxa"/>
              <w:right w:w="216" w:type="dxa"/>
            </w:tcMar>
            <w:vAlign w:val="center"/>
          </w:tcPr>
          <w:p w14:paraId="4E24F6B5">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约束</w:t>
            </w:r>
          </w:p>
        </w:tc>
        <w:tc>
          <w:tcPr>
            <w:tcW w:w="0" w:type="auto"/>
            <w:tcBorders>
              <w:top w:val="nil"/>
              <w:left w:val="nil"/>
              <w:bottom w:val="nil"/>
              <w:right w:val="nil"/>
            </w:tcBorders>
            <w:shd w:val="clear"/>
            <w:tcMar>
              <w:top w:w="144" w:type="dxa"/>
              <w:left w:w="216" w:type="dxa"/>
              <w:bottom w:w="144" w:type="dxa"/>
              <w:right w:w="216" w:type="dxa"/>
            </w:tcMar>
            <w:vAlign w:val="center"/>
          </w:tcPr>
          <w:p w14:paraId="1289DA56">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描述</w:t>
            </w:r>
          </w:p>
        </w:tc>
      </w:tr>
      <w:tr w14:paraId="27DCC1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17D1ED23">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config_file_id</w:t>
            </w:r>
          </w:p>
        </w:tc>
        <w:tc>
          <w:tcPr>
            <w:tcW w:w="0" w:type="auto"/>
            <w:tcBorders>
              <w:top w:val="nil"/>
              <w:left w:val="nil"/>
              <w:bottom w:val="nil"/>
            </w:tcBorders>
            <w:shd w:val="clear"/>
            <w:tcMar>
              <w:top w:w="144" w:type="dxa"/>
              <w:left w:w="216" w:type="dxa"/>
              <w:bottom w:w="144" w:type="dxa"/>
              <w:right w:w="216" w:type="dxa"/>
            </w:tcMar>
            <w:vAlign w:val="center"/>
          </w:tcPr>
          <w:p w14:paraId="7B82F64A">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INT PRIMARY KEY AUTO_INCREMENT</w:t>
            </w:r>
          </w:p>
        </w:tc>
        <w:tc>
          <w:tcPr>
            <w:tcW w:w="0" w:type="auto"/>
            <w:tcBorders>
              <w:top w:val="nil"/>
              <w:left w:val="nil"/>
              <w:bottom w:val="nil"/>
            </w:tcBorders>
            <w:shd w:val="clear"/>
            <w:tcMar>
              <w:top w:w="144" w:type="dxa"/>
              <w:left w:w="216" w:type="dxa"/>
              <w:bottom w:w="144" w:type="dxa"/>
              <w:right w:w="216" w:type="dxa"/>
            </w:tcMar>
            <w:vAlign w:val="center"/>
          </w:tcPr>
          <w:p w14:paraId="501D9F99">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主键，自增</w:t>
            </w:r>
          </w:p>
        </w:tc>
        <w:tc>
          <w:tcPr>
            <w:tcW w:w="0" w:type="auto"/>
            <w:tcBorders>
              <w:top w:val="nil"/>
              <w:left w:val="nil"/>
              <w:bottom w:val="nil"/>
              <w:right w:val="nil"/>
            </w:tcBorders>
            <w:shd w:val="clear"/>
            <w:tcMar>
              <w:top w:w="144" w:type="dxa"/>
              <w:left w:w="216" w:type="dxa"/>
              <w:bottom w:w="144" w:type="dxa"/>
              <w:right w:w="216" w:type="dxa"/>
            </w:tcMar>
            <w:vAlign w:val="center"/>
          </w:tcPr>
          <w:p w14:paraId="6FEF1F2A">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配置文件唯一标识</w:t>
            </w:r>
          </w:p>
        </w:tc>
      </w:tr>
      <w:tr w14:paraId="0AEBBB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5E41719C">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device_id</w:t>
            </w:r>
          </w:p>
        </w:tc>
        <w:tc>
          <w:tcPr>
            <w:tcW w:w="0" w:type="auto"/>
            <w:tcBorders>
              <w:top w:val="nil"/>
              <w:left w:val="nil"/>
              <w:bottom w:val="nil"/>
            </w:tcBorders>
            <w:shd w:val="clear"/>
            <w:tcMar>
              <w:top w:w="144" w:type="dxa"/>
              <w:left w:w="216" w:type="dxa"/>
              <w:bottom w:w="144" w:type="dxa"/>
              <w:right w:w="216" w:type="dxa"/>
            </w:tcMar>
            <w:vAlign w:val="center"/>
          </w:tcPr>
          <w:p w14:paraId="538052F6">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VARCHAR(50) NOT NULL</w:t>
            </w:r>
          </w:p>
        </w:tc>
        <w:tc>
          <w:tcPr>
            <w:tcW w:w="0" w:type="auto"/>
            <w:tcBorders>
              <w:top w:val="nil"/>
              <w:left w:val="nil"/>
              <w:bottom w:val="nil"/>
            </w:tcBorders>
            <w:shd w:val="clear"/>
            <w:tcMar>
              <w:top w:w="144" w:type="dxa"/>
              <w:left w:w="216" w:type="dxa"/>
              <w:bottom w:w="144" w:type="dxa"/>
              <w:right w:w="216" w:type="dxa"/>
            </w:tcMar>
            <w:vAlign w:val="center"/>
          </w:tcPr>
          <w:p w14:paraId="236D01BB">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外键，关联设备信息表</w:t>
            </w:r>
          </w:p>
        </w:tc>
        <w:tc>
          <w:tcPr>
            <w:tcW w:w="0" w:type="auto"/>
            <w:tcBorders>
              <w:top w:val="nil"/>
              <w:left w:val="nil"/>
              <w:bottom w:val="nil"/>
              <w:right w:val="nil"/>
            </w:tcBorders>
            <w:shd w:val="clear"/>
            <w:tcMar>
              <w:top w:w="144" w:type="dxa"/>
              <w:left w:w="216" w:type="dxa"/>
              <w:bottom w:w="144" w:type="dxa"/>
              <w:right w:w="216" w:type="dxa"/>
            </w:tcMar>
            <w:vAlign w:val="center"/>
          </w:tcPr>
          <w:p w14:paraId="6B34C9DE">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设备 ID</w:t>
            </w:r>
          </w:p>
        </w:tc>
      </w:tr>
      <w:tr w14:paraId="42D0D5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492C15AD">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config_file_name</w:t>
            </w:r>
          </w:p>
        </w:tc>
        <w:tc>
          <w:tcPr>
            <w:tcW w:w="0" w:type="auto"/>
            <w:tcBorders>
              <w:top w:val="nil"/>
              <w:left w:val="nil"/>
              <w:bottom w:val="nil"/>
            </w:tcBorders>
            <w:shd w:val="clear"/>
            <w:tcMar>
              <w:top w:w="144" w:type="dxa"/>
              <w:left w:w="216" w:type="dxa"/>
              <w:bottom w:w="144" w:type="dxa"/>
              <w:right w:w="216" w:type="dxa"/>
            </w:tcMar>
            <w:vAlign w:val="center"/>
          </w:tcPr>
          <w:p w14:paraId="3A16CC03">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VARCHAR(100) NOT NULL</w:t>
            </w:r>
          </w:p>
        </w:tc>
        <w:tc>
          <w:tcPr>
            <w:tcW w:w="0" w:type="auto"/>
            <w:tcBorders>
              <w:top w:val="nil"/>
              <w:left w:val="nil"/>
              <w:bottom w:val="nil"/>
            </w:tcBorders>
            <w:shd w:val="clear"/>
            <w:tcMar>
              <w:top w:w="144" w:type="dxa"/>
              <w:left w:w="216" w:type="dxa"/>
              <w:bottom w:w="144" w:type="dxa"/>
              <w:right w:w="216" w:type="dxa"/>
            </w:tcMar>
            <w:vAlign w:val="center"/>
          </w:tcPr>
          <w:p w14:paraId="7A2947D7">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非空</w:t>
            </w:r>
          </w:p>
        </w:tc>
        <w:tc>
          <w:tcPr>
            <w:tcW w:w="0" w:type="auto"/>
            <w:tcBorders>
              <w:top w:val="nil"/>
              <w:left w:val="nil"/>
              <w:bottom w:val="nil"/>
              <w:right w:val="nil"/>
            </w:tcBorders>
            <w:shd w:val="clear"/>
            <w:tcMar>
              <w:top w:w="144" w:type="dxa"/>
              <w:left w:w="216" w:type="dxa"/>
              <w:bottom w:w="144" w:type="dxa"/>
              <w:right w:w="216" w:type="dxa"/>
            </w:tcMar>
            <w:vAlign w:val="center"/>
          </w:tcPr>
          <w:p w14:paraId="4B2E1A76">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配置文件名</w:t>
            </w:r>
          </w:p>
        </w:tc>
      </w:tr>
      <w:tr w14:paraId="7D6473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32197D89">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config_file_version</w:t>
            </w:r>
          </w:p>
        </w:tc>
        <w:tc>
          <w:tcPr>
            <w:tcW w:w="0" w:type="auto"/>
            <w:tcBorders>
              <w:top w:val="nil"/>
              <w:left w:val="nil"/>
              <w:bottom w:val="nil"/>
            </w:tcBorders>
            <w:shd w:val="clear"/>
            <w:tcMar>
              <w:top w:w="144" w:type="dxa"/>
              <w:left w:w="216" w:type="dxa"/>
              <w:bottom w:w="144" w:type="dxa"/>
              <w:right w:w="216" w:type="dxa"/>
            </w:tcMar>
            <w:vAlign w:val="center"/>
          </w:tcPr>
          <w:p w14:paraId="555EF729">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VARCHAR(10) NOT NULL</w:t>
            </w:r>
          </w:p>
        </w:tc>
        <w:tc>
          <w:tcPr>
            <w:tcW w:w="0" w:type="auto"/>
            <w:tcBorders>
              <w:top w:val="nil"/>
              <w:left w:val="nil"/>
              <w:bottom w:val="nil"/>
            </w:tcBorders>
            <w:shd w:val="clear"/>
            <w:tcMar>
              <w:top w:w="144" w:type="dxa"/>
              <w:left w:w="216" w:type="dxa"/>
              <w:bottom w:w="144" w:type="dxa"/>
              <w:right w:w="216" w:type="dxa"/>
            </w:tcMar>
            <w:vAlign w:val="center"/>
          </w:tcPr>
          <w:p w14:paraId="2AA767A6">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非空</w:t>
            </w:r>
          </w:p>
        </w:tc>
        <w:tc>
          <w:tcPr>
            <w:tcW w:w="0" w:type="auto"/>
            <w:tcBorders>
              <w:top w:val="nil"/>
              <w:left w:val="nil"/>
              <w:bottom w:val="nil"/>
              <w:right w:val="nil"/>
            </w:tcBorders>
            <w:shd w:val="clear"/>
            <w:tcMar>
              <w:top w:w="144" w:type="dxa"/>
              <w:left w:w="216" w:type="dxa"/>
              <w:bottom w:w="144" w:type="dxa"/>
              <w:right w:w="216" w:type="dxa"/>
            </w:tcMar>
            <w:vAlign w:val="center"/>
          </w:tcPr>
          <w:p w14:paraId="22ACBC23">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配置文件版本号</w:t>
            </w:r>
          </w:p>
        </w:tc>
      </w:tr>
      <w:tr w14:paraId="48D9FE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3CD85544">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config_file_content</w:t>
            </w:r>
          </w:p>
        </w:tc>
        <w:tc>
          <w:tcPr>
            <w:tcW w:w="0" w:type="auto"/>
            <w:tcBorders>
              <w:top w:val="nil"/>
              <w:left w:val="nil"/>
              <w:bottom w:val="nil"/>
            </w:tcBorders>
            <w:shd w:val="clear"/>
            <w:tcMar>
              <w:top w:w="144" w:type="dxa"/>
              <w:left w:w="216" w:type="dxa"/>
              <w:bottom w:w="144" w:type="dxa"/>
              <w:right w:w="216" w:type="dxa"/>
            </w:tcMar>
            <w:vAlign w:val="center"/>
          </w:tcPr>
          <w:p w14:paraId="4B155F61">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LONGTEXT NOT NULL</w:t>
            </w:r>
          </w:p>
        </w:tc>
        <w:tc>
          <w:tcPr>
            <w:tcW w:w="0" w:type="auto"/>
            <w:tcBorders>
              <w:top w:val="nil"/>
              <w:left w:val="nil"/>
              <w:bottom w:val="nil"/>
            </w:tcBorders>
            <w:shd w:val="clear"/>
            <w:tcMar>
              <w:top w:w="144" w:type="dxa"/>
              <w:left w:w="216" w:type="dxa"/>
              <w:bottom w:w="144" w:type="dxa"/>
              <w:right w:w="216" w:type="dxa"/>
            </w:tcMar>
            <w:vAlign w:val="center"/>
          </w:tcPr>
          <w:p w14:paraId="168DA296">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非空</w:t>
            </w:r>
          </w:p>
        </w:tc>
        <w:tc>
          <w:tcPr>
            <w:tcW w:w="0" w:type="auto"/>
            <w:tcBorders>
              <w:top w:val="nil"/>
              <w:left w:val="nil"/>
              <w:bottom w:val="nil"/>
              <w:right w:val="nil"/>
            </w:tcBorders>
            <w:shd w:val="clear"/>
            <w:tcMar>
              <w:top w:w="144" w:type="dxa"/>
              <w:left w:w="216" w:type="dxa"/>
              <w:bottom w:w="144" w:type="dxa"/>
              <w:right w:w="216" w:type="dxa"/>
            </w:tcMar>
            <w:vAlign w:val="center"/>
          </w:tcPr>
          <w:p w14:paraId="0AE09C97">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配置文件内容</w:t>
            </w:r>
          </w:p>
        </w:tc>
      </w:tr>
      <w:tr w14:paraId="7ABB37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43DA1AAE">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update_time</w:t>
            </w:r>
          </w:p>
        </w:tc>
        <w:tc>
          <w:tcPr>
            <w:tcW w:w="0" w:type="auto"/>
            <w:tcBorders>
              <w:top w:val="nil"/>
              <w:left w:val="nil"/>
              <w:bottom w:val="nil"/>
            </w:tcBorders>
            <w:shd w:val="clear"/>
            <w:tcMar>
              <w:top w:w="144" w:type="dxa"/>
              <w:left w:w="216" w:type="dxa"/>
              <w:bottom w:w="144" w:type="dxa"/>
              <w:right w:w="216" w:type="dxa"/>
            </w:tcMar>
            <w:vAlign w:val="center"/>
          </w:tcPr>
          <w:p w14:paraId="791F4DB4">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DATETIME NOT NULL</w:t>
            </w:r>
          </w:p>
        </w:tc>
        <w:tc>
          <w:tcPr>
            <w:tcW w:w="0" w:type="auto"/>
            <w:tcBorders>
              <w:top w:val="nil"/>
              <w:left w:val="nil"/>
              <w:bottom w:val="nil"/>
            </w:tcBorders>
            <w:shd w:val="clear"/>
            <w:tcMar>
              <w:top w:w="144" w:type="dxa"/>
              <w:left w:w="216" w:type="dxa"/>
              <w:bottom w:w="144" w:type="dxa"/>
              <w:right w:w="216" w:type="dxa"/>
            </w:tcMar>
            <w:vAlign w:val="center"/>
          </w:tcPr>
          <w:p w14:paraId="27203BCB">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非空</w:t>
            </w:r>
          </w:p>
        </w:tc>
        <w:tc>
          <w:tcPr>
            <w:tcW w:w="0" w:type="auto"/>
            <w:tcBorders>
              <w:top w:val="nil"/>
              <w:left w:val="nil"/>
              <w:bottom w:val="nil"/>
              <w:right w:val="nil"/>
            </w:tcBorders>
            <w:shd w:val="clear"/>
            <w:tcMar>
              <w:top w:w="144" w:type="dxa"/>
              <w:left w:w="216" w:type="dxa"/>
              <w:bottom w:w="144" w:type="dxa"/>
              <w:right w:w="216" w:type="dxa"/>
            </w:tcMar>
            <w:vAlign w:val="center"/>
          </w:tcPr>
          <w:p w14:paraId="79507AA9">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文件更新时间</w:t>
            </w:r>
          </w:p>
        </w:tc>
      </w:tr>
      <w:tr w14:paraId="03C909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3EEFE977">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update_user</w:t>
            </w:r>
          </w:p>
        </w:tc>
        <w:tc>
          <w:tcPr>
            <w:tcW w:w="0" w:type="auto"/>
            <w:tcBorders>
              <w:top w:val="nil"/>
              <w:left w:val="nil"/>
              <w:bottom w:val="nil"/>
            </w:tcBorders>
            <w:shd w:val="clear"/>
            <w:tcMar>
              <w:top w:w="144" w:type="dxa"/>
              <w:left w:w="216" w:type="dxa"/>
              <w:bottom w:w="144" w:type="dxa"/>
              <w:right w:w="216" w:type="dxa"/>
            </w:tcMar>
            <w:vAlign w:val="center"/>
          </w:tcPr>
          <w:p w14:paraId="2708996B">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VARCHAR(50) NOT NULL</w:t>
            </w:r>
          </w:p>
        </w:tc>
        <w:tc>
          <w:tcPr>
            <w:tcW w:w="0" w:type="auto"/>
            <w:tcBorders>
              <w:top w:val="nil"/>
              <w:left w:val="nil"/>
              <w:bottom w:val="nil"/>
            </w:tcBorders>
            <w:shd w:val="clear"/>
            <w:tcMar>
              <w:top w:w="144" w:type="dxa"/>
              <w:left w:w="216" w:type="dxa"/>
              <w:bottom w:w="144" w:type="dxa"/>
              <w:right w:w="216" w:type="dxa"/>
            </w:tcMar>
            <w:vAlign w:val="center"/>
          </w:tcPr>
          <w:p w14:paraId="03827F6E">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非空</w:t>
            </w:r>
          </w:p>
        </w:tc>
        <w:tc>
          <w:tcPr>
            <w:tcW w:w="0" w:type="auto"/>
            <w:tcBorders>
              <w:top w:val="nil"/>
              <w:left w:val="nil"/>
              <w:bottom w:val="nil"/>
              <w:right w:val="nil"/>
            </w:tcBorders>
            <w:shd w:val="clear"/>
            <w:tcMar>
              <w:top w:w="144" w:type="dxa"/>
              <w:left w:w="216" w:type="dxa"/>
              <w:bottom w:w="144" w:type="dxa"/>
              <w:right w:w="216" w:type="dxa"/>
            </w:tcMar>
            <w:vAlign w:val="center"/>
          </w:tcPr>
          <w:p w14:paraId="54183B4D">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更新人</w:t>
            </w:r>
          </w:p>
        </w:tc>
      </w:tr>
      <w:tr w14:paraId="41221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722FF769">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is_current</w:t>
            </w:r>
          </w:p>
        </w:tc>
        <w:tc>
          <w:tcPr>
            <w:tcW w:w="0" w:type="auto"/>
            <w:tcBorders>
              <w:top w:val="nil"/>
              <w:left w:val="nil"/>
              <w:bottom w:val="nil"/>
            </w:tcBorders>
            <w:shd w:val="clear"/>
            <w:tcMar>
              <w:top w:w="144" w:type="dxa"/>
              <w:left w:w="216" w:type="dxa"/>
              <w:bottom w:w="144" w:type="dxa"/>
              <w:right w:w="216" w:type="dxa"/>
            </w:tcMar>
            <w:vAlign w:val="center"/>
          </w:tcPr>
          <w:p w14:paraId="6A6966E8">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TINYINT NOT NULL DEFAULT 1</w:t>
            </w:r>
          </w:p>
        </w:tc>
        <w:tc>
          <w:tcPr>
            <w:tcW w:w="0" w:type="auto"/>
            <w:tcBorders>
              <w:top w:val="nil"/>
              <w:left w:val="nil"/>
              <w:bottom w:val="nil"/>
            </w:tcBorders>
            <w:shd w:val="clear"/>
            <w:tcMar>
              <w:top w:w="144" w:type="dxa"/>
              <w:left w:w="216" w:type="dxa"/>
              <w:bottom w:w="144" w:type="dxa"/>
              <w:right w:w="216" w:type="dxa"/>
            </w:tcMar>
            <w:vAlign w:val="center"/>
          </w:tcPr>
          <w:p w14:paraId="6F70EC12">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非空，1 - 当前版本，0 - 历史版本</w:t>
            </w:r>
          </w:p>
        </w:tc>
        <w:tc>
          <w:tcPr>
            <w:tcW w:w="0" w:type="auto"/>
            <w:tcBorders>
              <w:top w:val="nil"/>
              <w:left w:val="nil"/>
              <w:bottom w:val="nil"/>
              <w:right w:val="nil"/>
            </w:tcBorders>
            <w:shd w:val="clear"/>
            <w:tcMar>
              <w:top w:w="144" w:type="dxa"/>
              <w:left w:w="216" w:type="dxa"/>
              <w:bottom w:w="144" w:type="dxa"/>
              <w:right w:w="216" w:type="dxa"/>
            </w:tcMar>
            <w:vAlign w:val="center"/>
          </w:tcPr>
          <w:p w14:paraId="15618379">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是否为当前使用版本</w:t>
            </w:r>
          </w:p>
        </w:tc>
      </w:tr>
    </w:tbl>
    <w:p w14:paraId="4DFD3D70">
      <w:pPr>
        <w:pStyle w:val="3"/>
        <w:keepNext w:val="0"/>
        <w:keepLines w:val="0"/>
        <w:widowControl/>
        <w:suppressLineNumbers w:val="0"/>
        <w:pBdr>
          <w:bottom w:val="none" w:color="auto" w:sz="0" w:space="0"/>
        </w:pBdr>
        <w:shd w:val="clear" w:fill="FFFFFF"/>
        <w:spacing w:after="48" w:afterAutospacing="0"/>
        <w:ind w:left="0" w:firstLine="0"/>
        <w:rPr>
          <w:rFonts w:hint="default" w:ascii="Segoe UI" w:hAnsi="Segoe UI" w:eastAsia="Segoe UI" w:cs="Segoe UI"/>
          <w:b/>
          <w:bCs/>
          <w:i w:val="0"/>
          <w:iCs w:val="0"/>
          <w:caps w:val="0"/>
          <w:spacing w:val="0"/>
        </w:rPr>
      </w:pPr>
      <w:r>
        <w:rPr>
          <w:rFonts w:hint="default" w:ascii="Segoe UI" w:hAnsi="Segoe UI" w:eastAsia="Segoe UI" w:cs="Segoe UI"/>
          <w:b/>
          <w:bCs/>
          <w:i w:val="0"/>
          <w:iCs w:val="0"/>
          <w:caps w:val="0"/>
          <w:spacing w:val="0"/>
          <w:shd w:val="clear" w:fill="FFFFFF"/>
        </w:rPr>
        <w:t>（七）配置参数表（tb_config_parameter）</w:t>
      </w:r>
    </w:p>
    <w:p w14:paraId="4808F328">
      <w:pPr>
        <w:keepNext w:val="0"/>
        <w:keepLines w:val="0"/>
        <w:widowControl/>
        <w:suppressLineNumbers w:val="0"/>
        <w:jc w:val="left"/>
      </w:pP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2232"/>
        <w:gridCol w:w="3182"/>
        <w:gridCol w:w="1982"/>
        <w:gridCol w:w="1342"/>
      </w:tblGrid>
      <w:tr w14:paraId="0AA028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Header/>
        </w:trPr>
        <w:tc>
          <w:tcPr>
            <w:tcW w:w="0" w:type="auto"/>
            <w:tcBorders>
              <w:top w:val="nil"/>
              <w:left w:val="nil"/>
              <w:bottom w:val="nil"/>
            </w:tcBorders>
            <w:shd w:val="clear"/>
            <w:tcMar>
              <w:top w:w="144" w:type="dxa"/>
              <w:left w:w="216" w:type="dxa"/>
              <w:bottom w:w="144" w:type="dxa"/>
              <w:right w:w="216" w:type="dxa"/>
            </w:tcMar>
            <w:vAlign w:val="center"/>
          </w:tcPr>
          <w:p w14:paraId="0B5810F5">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字段名</w:t>
            </w:r>
          </w:p>
        </w:tc>
        <w:tc>
          <w:tcPr>
            <w:tcW w:w="0" w:type="auto"/>
            <w:tcBorders>
              <w:top w:val="nil"/>
              <w:left w:val="nil"/>
              <w:bottom w:val="nil"/>
            </w:tcBorders>
            <w:shd w:val="clear"/>
            <w:tcMar>
              <w:top w:w="144" w:type="dxa"/>
              <w:left w:w="216" w:type="dxa"/>
              <w:bottom w:w="144" w:type="dxa"/>
              <w:right w:w="216" w:type="dxa"/>
            </w:tcMar>
            <w:vAlign w:val="center"/>
          </w:tcPr>
          <w:p w14:paraId="78488CDF">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数据类型</w:t>
            </w:r>
          </w:p>
        </w:tc>
        <w:tc>
          <w:tcPr>
            <w:tcW w:w="0" w:type="auto"/>
            <w:tcBorders>
              <w:top w:val="nil"/>
              <w:left w:val="nil"/>
              <w:bottom w:val="nil"/>
            </w:tcBorders>
            <w:shd w:val="clear"/>
            <w:tcMar>
              <w:top w:w="144" w:type="dxa"/>
              <w:left w:w="216" w:type="dxa"/>
              <w:bottom w:w="144" w:type="dxa"/>
              <w:right w:w="216" w:type="dxa"/>
            </w:tcMar>
            <w:vAlign w:val="center"/>
          </w:tcPr>
          <w:p w14:paraId="47A52481">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约束</w:t>
            </w:r>
          </w:p>
        </w:tc>
        <w:tc>
          <w:tcPr>
            <w:tcW w:w="0" w:type="auto"/>
            <w:tcBorders>
              <w:top w:val="nil"/>
              <w:left w:val="nil"/>
              <w:bottom w:val="nil"/>
              <w:right w:val="nil"/>
            </w:tcBorders>
            <w:shd w:val="clear"/>
            <w:tcMar>
              <w:top w:w="144" w:type="dxa"/>
              <w:left w:w="216" w:type="dxa"/>
              <w:bottom w:w="144" w:type="dxa"/>
              <w:right w:w="216" w:type="dxa"/>
            </w:tcMar>
            <w:vAlign w:val="center"/>
          </w:tcPr>
          <w:p w14:paraId="63BA7C90">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描述</w:t>
            </w:r>
          </w:p>
        </w:tc>
      </w:tr>
      <w:tr w14:paraId="01226D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3264AEED">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parameter_id</w:t>
            </w:r>
          </w:p>
        </w:tc>
        <w:tc>
          <w:tcPr>
            <w:tcW w:w="0" w:type="auto"/>
            <w:tcBorders>
              <w:top w:val="nil"/>
              <w:left w:val="nil"/>
              <w:bottom w:val="nil"/>
            </w:tcBorders>
            <w:shd w:val="clear"/>
            <w:tcMar>
              <w:top w:w="144" w:type="dxa"/>
              <w:left w:w="216" w:type="dxa"/>
              <w:bottom w:w="144" w:type="dxa"/>
              <w:right w:w="216" w:type="dxa"/>
            </w:tcMar>
            <w:vAlign w:val="center"/>
          </w:tcPr>
          <w:p w14:paraId="178963D8">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INT PRIMARY KEY AUTO_INCREMENT</w:t>
            </w:r>
          </w:p>
        </w:tc>
        <w:tc>
          <w:tcPr>
            <w:tcW w:w="0" w:type="auto"/>
            <w:tcBorders>
              <w:top w:val="nil"/>
              <w:left w:val="nil"/>
              <w:bottom w:val="nil"/>
            </w:tcBorders>
            <w:shd w:val="clear"/>
            <w:tcMar>
              <w:top w:w="144" w:type="dxa"/>
              <w:left w:w="216" w:type="dxa"/>
              <w:bottom w:w="144" w:type="dxa"/>
              <w:right w:w="216" w:type="dxa"/>
            </w:tcMar>
            <w:vAlign w:val="center"/>
          </w:tcPr>
          <w:p w14:paraId="04068F58">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主键，</w:t>
            </w:r>
            <w:bookmarkStart w:id="0" w:name="_GoBack"/>
            <w:bookmarkEnd w:id="0"/>
            <w:r>
              <w:rPr>
                <w:rFonts w:ascii="宋体" w:hAnsi="宋体" w:eastAsia="宋体" w:cs="宋体"/>
                <w:kern w:val="0"/>
                <w:sz w:val="24"/>
                <w:szCs w:val="24"/>
                <w:bdr w:val="none" w:color="auto" w:sz="0" w:space="0"/>
                <w:lang w:val="en-US" w:eastAsia="zh-CN" w:bidi="ar"/>
              </w:rPr>
              <w:t>自增</w:t>
            </w:r>
          </w:p>
        </w:tc>
        <w:tc>
          <w:tcPr>
            <w:tcW w:w="0" w:type="auto"/>
            <w:tcBorders>
              <w:top w:val="nil"/>
              <w:left w:val="nil"/>
              <w:bottom w:val="nil"/>
              <w:right w:val="nil"/>
            </w:tcBorders>
            <w:shd w:val="clear"/>
            <w:tcMar>
              <w:top w:w="144" w:type="dxa"/>
              <w:left w:w="216" w:type="dxa"/>
              <w:bottom w:w="144" w:type="dxa"/>
              <w:right w:w="216" w:type="dxa"/>
            </w:tcMar>
            <w:vAlign w:val="center"/>
          </w:tcPr>
          <w:p w14:paraId="6925B1D6">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参数唯一标识</w:t>
            </w:r>
          </w:p>
        </w:tc>
      </w:tr>
      <w:tr w14:paraId="1C8331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24F7F317">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device_id</w:t>
            </w:r>
          </w:p>
        </w:tc>
        <w:tc>
          <w:tcPr>
            <w:tcW w:w="0" w:type="auto"/>
            <w:tcBorders>
              <w:top w:val="nil"/>
              <w:left w:val="nil"/>
              <w:bottom w:val="nil"/>
            </w:tcBorders>
            <w:shd w:val="clear"/>
            <w:tcMar>
              <w:top w:w="144" w:type="dxa"/>
              <w:left w:w="216" w:type="dxa"/>
              <w:bottom w:w="144" w:type="dxa"/>
              <w:right w:w="216" w:type="dxa"/>
            </w:tcMar>
            <w:vAlign w:val="center"/>
          </w:tcPr>
          <w:p w14:paraId="30DD4DB9">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VARCHAR(50) NOT NULL</w:t>
            </w:r>
          </w:p>
        </w:tc>
        <w:tc>
          <w:tcPr>
            <w:tcW w:w="0" w:type="auto"/>
            <w:tcBorders>
              <w:top w:val="nil"/>
              <w:left w:val="nil"/>
              <w:bottom w:val="nil"/>
            </w:tcBorders>
            <w:shd w:val="clear"/>
            <w:tcMar>
              <w:top w:w="144" w:type="dxa"/>
              <w:left w:w="216" w:type="dxa"/>
              <w:bottom w:w="144" w:type="dxa"/>
              <w:right w:w="216" w:type="dxa"/>
            </w:tcMar>
            <w:vAlign w:val="center"/>
          </w:tcPr>
          <w:p w14:paraId="74379A80">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外键，关联设备信息表</w:t>
            </w:r>
          </w:p>
        </w:tc>
        <w:tc>
          <w:tcPr>
            <w:tcW w:w="0" w:type="auto"/>
            <w:tcBorders>
              <w:top w:val="nil"/>
              <w:left w:val="nil"/>
              <w:bottom w:val="nil"/>
              <w:right w:val="nil"/>
            </w:tcBorders>
            <w:shd w:val="clear"/>
            <w:tcMar>
              <w:top w:w="144" w:type="dxa"/>
              <w:left w:w="216" w:type="dxa"/>
              <w:bottom w:w="144" w:type="dxa"/>
              <w:right w:w="216" w:type="dxa"/>
            </w:tcMar>
            <w:vAlign w:val="center"/>
          </w:tcPr>
          <w:p w14:paraId="1BD74462">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设备 ID</w:t>
            </w:r>
          </w:p>
        </w:tc>
      </w:tr>
      <w:tr w14:paraId="746307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0D495C5F">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parameter_name</w:t>
            </w:r>
          </w:p>
        </w:tc>
        <w:tc>
          <w:tcPr>
            <w:tcW w:w="0" w:type="auto"/>
            <w:tcBorders>
              <w:top w:val="nil"/>
              <w:left w:val="nil"/>
              <w:bottom w:val="nil"/>
            </w:tcBorders>
            <w:shd w:val="clear"/>
            <w:tcMar>
              <w:top w:w="144" w:type="dxa"/>
              <w:left w:w="216" w:type="dxa"/>
              <w:bottom w:w="144" w:type="dxa"/>
              <w:right w:w="216" w:type="dxa"/>
            </w:tcMar>
            <w:vAlign w:val="center"/>
          </w:tcPr>
          <w:p w14:paraId="5041B2E9">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VARCHAR(100) NOT NULL</w:t>
            </w:r>
          </w:p>
        </w:tc>
        <w:tc>
          <w:tcPr>
            <w:tcW w:w="0" w:type="auto"/>
            <w:tcBorders>
              <w:top w:val="nil"/>
              <w:left w:val="nil"/>
              <w:bottom w:val="nil"/>
            </w:tcBorders>
            <w:shd w:val="clear"/>
            <w:tcMar>
              <w:top w:w="144" w:type="dxa"/>
              <w:left w:w="216" w:type="dxa"/>
              <w:bottom w:w="144" w:type="dxa"/>
              <w:right w:w="216" w:type="dxa"/>
            </w:tcMar>
            <w:vAlign w:val="center"/>
          </w:tcPr>
          <w:p w14:paraId="2108C8B7">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非空</w:t>
            </w:r>
          </w:p>
        </w:tc>
        <w:tc>
          <w:tcPr>
            <w:tcW w:w="0" w:type="auto"/>
            <w:tcBorders>
              <w:top w:val="nil"/>
              <w:left w:val="nil"/>
              <w:bottom w:val="nil"/>
              <w:right w:val="nil"/>
            </w:tcBorders>
            <w:shd w:val="clear"/>
            <w:tcMar>
              <w:top w:w="144" w:type="dxa"/>
              <w:left w:w="216" w:type="dxa"/>
              <w:bottom w:w="144" w:type="dxa"/>
              <w:right w:w="216" w:type="dxa"/>
            </w:tcMar>
            <w:vAlign w:val="center"/>
          </w:tcPr>
          <w:p w14:paraId="3A918D5F">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参数名称</w:t>
            </w:r>
          </w:p>
        </w:tc>
      </w:tr>
      <w:tr w14:paraId="49329F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4CE1C547">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parameter_value</w:t>
            </w:r>
          </w:p>
        </w:tc>
        <w:tc>
          <w:tcPr>
            <w:tcW w:w="0" w:type="auto"/>
            <w:tcBorders>
              <w:top w:val="nil"/>
              <w:left w:val="nil"/>
              <w:bottom w:val="nil"/>
            </w:tcBorders>
            <w:shd w:val="clear"/>
            <w:tcMar>
              <w:top w:w="144" w:type="dxa"/>
              <w:left w:w="216" w:type="dxa"/>
              <w:bottom w:w="144" w:type="dxa"/>
              <w:right w:w="216" w:type="dxa"/>
            </w:tcMar>
            <w:vAlign w:val="center"/>
          </w:tcPr>
          <w:p w14:paraId="19E4CD85">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VARCHAR(100)</w:t>
            </w:r>
          </w:p>
        </w:tc>
        <w:tc>
          <w:tcPr>
            <w:tcW w:w="0" w:type="auto"/>
            <w:tcBorders>
              <w:top w:val="nil"/>
              <w:left w:val="nil"/>
              <w:bottom w:val="nil"/>
            </w:tcBorders>
            <w:shd w:val="clear"/>
            <w:tcMar>
              <w:top w:w="144" w:type="dxa"/>
              <w:left w:w="216" w:type="dxa"/>
              <w:bottom w:w="144" w:type="dxa"/>
              <w:right w:w="216" w:type="dxa"/>
            </w:tcMar>
            <w:vAlign w:val="center"/>
          </w:tcPr>
          <w:p w14:paraId="4B75BFAC">
            <w:pPr>
              <w:jc w:val="left"/>
              <w:rPr>
                <w:rFonts w:hint="eastAsia" w:ascii="宋体"/>
                <w:sz w:val="24"/>
                <w:szCs w:val="24"/>
              </w:rPr>
            </w:pPr>
          </w:p>
        </w:tc>
        <w:tc>
          <w:tcPr>
            <w:tcW w:w="0" w:type="auto"/>
            <w:tcBorders>
              <w:top w:val="nil"/>
              <w:left w:val="nil"/>
              <w:bottom w:val="nil"/>
              <w:right w:val="nil"/>
            </w:tcBorders>
            <w:shd w:val="clear"/>
            <w:tcMar>
              <w:top w:w="144" w:type="dxa"/>
              <w:left w:w="216" w:type="dxa"/>
              <w:bottom w:w="144" w:type="dxa"/>
              <w:right w:w="216" w:type="dxa"/>
            </w:tcMar>
            <w:vAlign w:val="center"/>
          </w:tcPr>
          <w:p w14:paraId="5C9F556C">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参数值</w:t>
            </w:r>
          </w:p>
        </w:tc>
      </w:tr>
      <w:tr w14:paraId="5448B2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20052B2D">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parameter_unit</w:t>
            </w:r>
          </w:p>
        </w:tc>
        <w:tc>
          <w:tcPr>
            <w:tcW w:w="0" w:type="auto"/>
            <w:tcBorders>
              <w:top w:val="nil"/>
              <w:left w:val="nil"/>
              <w:bottom w:val="nil"/>
            </w:tcBorders>
            <w:shd w:val="clear"/>
            <w:tcMar>
              <w:top w:w="144" w:type="dxa"/>
              <w:left w:w="216" w:type="dxa"/>
              <w:bottom w:w="144" w:type="dxa"/>
              <w:right w:w="216" w:type="dxa"/>
            </w:tcMar>
            <w:vAlign w:val="center"/>
          </w:tcPr>
          <w:p w14:paraId="43F0BC60">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VARCHAR(20)</w:t>
            </w:r>
          </w:p>
        </w:tc>
        <w:tc>
          <w:tcPr>
            <w:tcW w:w="0" w:type="auto"/>
            <w:tcBorders>
              <w:top w:val="nil"/>
              <w:left w:val="nil"/>
              <w:bottom w:val="nil"/>
            </w:tcBorders>
            <w:shd w:val="clear"/>
            <w:tcMar>
              <w:top w:w="144" w:type="dxa"/>
              <w:left w:w="216" w:type="dxa"/>
              <w:bottom w:w="144" w:type="dxa"/>
              <w:right w:w="216" w:type="dxa"/>
            </w:tcMar>
            <w:vAlign w:val="center"/>
          </w:tcPr>
          <w:p w14:paraId="39D0D3DE">
            <w:pPr>
              <w:jc w:val="left"/>
              <w:rPr>
                <w:rFonts w:hint="eastAsia" w:ascii="宋体"/>
                <w:sz w:val="24"/>
                <w:szCs w:val="24"/>
              </w:rPr>
            </w:pPr>
          </w:p>
        </w:tc>
        <w:tc>
          <w:tcPr>
            <w:tcW w:w="0" w:type="auto"/>
            <w:tcBorders>
              <w:top w:val="nil"/>
              <w:left w:val="nil"/>
              <w:bottom w:val="nil"/>
              <w:right w:val="nil"/>
            </w:tcBorders>
            <w:shd w:val="clear"/>
            <w:tcMar>
              <w:top w:w="144" w:type="dxa"/>
              <w:left w:w="216" w:type="dxa"/>
              <w:bottom w:w="144" w:type="dxa"/>
              <w:right w:w="216" w:type="dxa"/>
            </w:tcMar>
            <w:vAlign w:val="center"/>
          </w:tcPr>
          <w:p w14:paraId="725FB10F">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参数单位</w:t>
            </w:r>
          </w:p>
        </w:tc>
      </w:tr>
      <w:tr w14:paraId="0401C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10C227EA">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min_value</w:t>
            </w:r>
          </w:p>
        </w:tc>
        <w:tc>
          <w:tcPr>
            <w:tcW w:w="0" w:type="auto"/>
            <w:tcBorders>
              <w:top w:val="nil"/>
              <w:left w:val="nil"/>
              <w:bottom w:val="nil"/>
            </w:tcBorders>
            <w:shd w:val="clear"/>
            <w:tcMar>
              <w:top w:w="144" w:type="dxa"/>
              <w:left w:w="216" w:type="dxa"/>
              <w:bottom w:w="144" w:type="dxa"/>
              <w:right w:w="216" w:type="dxa"/>
            </w:tcMar>
            <w:vAlign w:val="center"/>
          </w:tcPr>
          <w:p w14:paraId="5FA10633">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VARCHAR(100)</w:t>
            </w:r>
          </w:p>
        </w:tc>
        <w:tc>
          <w:tcPr>
            <w:tcW w:w="0" w:type="auto"/>
            <w:tcBorders>
              <w:top w:val="nil"/>
              <w:left w:val="nil"/>
              <w:bottom w:val="nil"/>
            </w:tcBorders>
            <w:shd w:val="clear"/>
            <w:tcMar>
              <w:top w:w="144" w:type="dxa"/>
              <w:left w:w="216" w:type="dxa"/>
              <w:bottom w:w="144" w:type="dxa"/>
              <w:right w:w="216" w:type="dxa"/>
            </w:tcMar>
            <w:vAlign w:val="center"/>
          </w:tcPr>
          <w:p w14:paraId="576EEA52">
            <w:pPr>
              <w:jc w:val="left"/>
              <w:rPr>
                <w:rFonts w:hint="eastAsia" w:ascii="宋体"/>
                <w:sz w:val="24"/>
                <w:szCs w:val="24"/>
              </w:rPr>
            </w:pPr>
          </w:p>
        </w:tc>
        <w:tc>
          <w:tcPr>
            <w:tcW w:w="0" w:type="auto"/>
            <w:tcBorders>
              <w:top w:val="nil"/>
              <w:left w:val="nil"/>
              <w:bottom w:val="nil"/>
              <w:right w:val="nil"/>
            </w:tcBorders>
            <w:shd w:val="clear"/>
            <w:tcMar>
              <w:top w:w="144" w:type="dxa"/>
              <w:left w:w="216" w:type="dxa"/>
              <w:bottom w:w="144" w:type="dxa"/>
              <w:right w:w="216" w:type="dxa"/>
            </w:tcMar>
            <w:vAlign w:val="center"/>
          </w:tcPr>
          <w:p w14:paraId="268D770B">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参数最小值</w:t>
            </w:r>
          </w:p>
        </w:tc>
      </w:tr>
      <w:tr w14:paraId="02275E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5A89E3B9">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max_value</w:t>
            </w:r>
          </w:p>
        </w:tc>
        <w:tc>
          <w:tcPr>
            <w:tcW w:w="0" w:type="auto"/>
            <w:tcBorders>
              <w:top w:val="nil"/>
              <w:left w:val="nil"/>
              <w:bottom w:val="nil"/>
            </w:tcBorders>
            <w:shd w:val="clear"/>
            <w:tcMar>
              <w:top w:w="144" w:type="dxa"/>
              <w:left w:w="216" w:type="dxa"/>
              <w:bottom w:w="144" w:type="dxa"/>
              <w:right w:w="216" w:type="dxa"/>
            </w:tcMar>
            <w:vAlign w:val="center"/>
          </w:tcPr>
          <w:p w14:paraId="44D043EA">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VARCHAR(100)</w:t>
            </w:r>
          </w:p>
        </w:tc>
        <w:tc>
          <w:tcPr>
            <w:tcW w:w="0" w:type="auto"/>
            <w:tcBorders>
              <w:top w:val="nil"/>
              <w:left w:val="nil"/>
              <w:bottom w:val="nil"/>
            </w:tcBorders>
            <w:shd w:val="clear"/>
            <w:tcMar>
              <w:top w:w="144" w:type="dxa"/>
              <w:left w:w="216" w:type="dxa"/>
              <w:bottom w:w="144" w:type="dxa"/>
              <w:right w:w="216" w:type="dxa"/>
            </w:tcMar>
            <w:vAlign w:val="center"/>
          </w:tcPr>
          <w:p w14:paraId="550AEB06">
            <w:pPr>
              <w:jc w:val="left"/>
              <w:rPr>
                <w:rFonts w:hint="eastAsia" w:ascii="宋体"/>
                <w:sz w:val="24"/>
                <w:szCs w:val="24"/>
              </w:rPr>
            </w:pPr>
          </w:p>
        </w:tc>
        <w:tc>
          <w:tcPr>
            <w:tcW w:w="0" w:type="auto"/>
            <w:tcBorders>
              <w:top w:val="nil"/>
              <w:left w:val="nil"/>
              <w:bottom w:val="nil"/>
              <w:right w:val="nil"/>
            </w:tcBorders>
            <w:shd w:val="clear"/>
            <w:tcMar>
              <w:top w:w="144" w:type="dxa"/>
              <w:left w:w="216" w:type="dxa"/>
              <w:bottom w:w="144" w:type="dxa"/>
              <w:right w:w="216" w:type="dxa"/>
            </w:tcMar>
            <w:vAlign w:val="center"/>
          </w:tcPr>
          <w:p w14:paraId="40EF6D91">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参数最大值</w:t>
            </w:r>
          </w:p>
        </w:tc>
      </w:tr>
      <w:tr w14:paraId="2554FA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79625195">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update_time</w:t>
            </w:r>
          </w:p>
        </w:tc>
        <w:tc>
          <w:tcPr>
            <w:tcW w:w="0" w:type="auto"/>
            <w:tcBorders>
              <w:top w:val="nil"/>
              <w:left w:val="nil"/>
              <w:bottom w:val="nil"/>
            </w:tcBorders>
            <w:shd w:val="clear"/>
            <w:tcMar>
              <w:top w:w="144" w:type="dxa"/>
              <w:left w:w="216" w:type="dxa"/>
              <w:bottom w:w="144" w:type="dxa"/>
              <w:right w:w="216" w:type="dxa"/>
            </w:tcMar>
            <w:vAlign w:val="center"/>
          </w:tcPr>
          <w:p w14:paraId="1B2816CB">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DATETIME NOT NULL</w:t>
            </w:r>
          </w:p>
        </w:tc>
        <w:tc>
          <w:tcPr>
            <w:tcW w:w="0" w:type="auto"/>
            <w:tcBorders>
              <w:top w:val="nil"/>
              <w:left w:val="nil"/>
              <w:bottom w:val="nil"/>
            </w:tcBorders>
            <w:shd w:val="clear"/>
            <w:tcMar>
              <w:top w:w="144" w:type="dxa"/>
              <w:left w:w="216" w:type="dxa"/>
              <w:bottom w:w="144" w:type="dxa"/>
              <w:right w:w="216" w:type="dxa"/>
            </w:tcMar>
            <w:vAlign w:val="center"/>
          </w:tcPr>
          <w:p w14:paraId="1DC5EB8A">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非空</w:t>
            </w:r>
          </w:p>
        </w:tc>
        <w:tc>
          <w:tcPr>
            <w:tcW w:w="0" w:type="auto"/>
            <w:tcBorders>
              <w:top w:val="nil"/>
              <w:left w:val="nil"/>
              <w:bottom w:val="nil"/>
              <w:right w:val="nil"/>
            </w:tcBorders>
            <w:shd w:val="clear"/>
            <w:tcMar>
              <w:top w:w="144" w:type="dxa"/>
              <w:left w:w="216" w:type="dxa"/>
              <w:bottom w:w="144" w:type="dxa"/>
              <w:right w:w="216" w:type="dxa"/>
            </w:tcMar>
            <w:vAlign w:val="center"/>
          </w:tcPr>
          <w:p w14:paraId="75DC9109">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参数更新时间</w:t>
            </w:r>
          </w:p>
        </w:tc>
      </w:tr>
      <w:tr w14:paraId="719D64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086E8F33">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update_user</w:t>
            </w:r>
          </w:p>
        </w:tc>
        <w:tc>
          <w:tcPr>
            <w:tcW w:w="0" w:type="auto"/>
            <w:tcBorders>
              <w:top w:val="nil"/>
              <w:left w:val="nil"/>
              <w:bottom w:val="nil"/>
            </w:tcBorders>
            <w:shd w:val="clear"/>
            <w:tcMar>
              <w:top w:w="144" w:type="dxa"/>
              <w:left w:w="216" w:type="dxa"/>
              <w:bottom w:w="144" w:type="dxa"/>
              <w:right w:w="216" w:type="dxa"/>
            </w:tcMar>
            <w:vAlign w:val="center"/>
          </w:tcPr>
          <w:p w14:paraId="7D2FA772">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VARCHAR(50) NOT NULL</w:t>
            </w:r>
          </w:p>
        </w:tc>
        <w:tc>
          <w:tcPr>
            <w:tcW w:w="0" w:type="auto"/>
            <w:tcBorders>
              <w:top w:val="nil"/>
              <w:left w:val="nil"/>
              <w:bottom w:val="nil"/>
            </w:tcBorders>
            <w:shd w:val="clear"/>
            <w:tcMar>
              <w:top w:w="144" w:type="dxa"/>
              <w:left w:w="216" w:type="dxa"/>
              <w:bottom w:w="144" w:type="dxa"/>
              <w:right w:w="216" w:type="dxa"/>
            </w:tcMar>
            <w:vAlign w:val="center"/>
          </w:tcPr>
          <w:p w14:paraId="41D17BE0">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非空</w:t>
            </w:r>
          </w:p>
        </w:tc>
        <w:tc>
          <w:tcPr>
            <w:tcW w:w="0" w:type="auto"/>
            <w:tcBorders>
              <w:top w:val="nil"/>
              <w:left w:val="nil"/>
              <w:bottom w:val="nil"/>
              <w:right w:val="nil"/>
            </w:tcBorders>
            <w:shd w:val="clear"/>
            <w:tcMar>
              <w:top w:w="144" w:type="dxa"/>
              <w:left w:w="216" w:type="dxa"/>
              <w:bottom w:w="144" w:type="dxa"/>
              <w:right w:w="216" w:type="dxa"/>
            </w:tcMar>
            <w:vAlign w:val="center"/>
          </w:tcPr>
          <w:p w14:paraId="1B733649">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更新人</w:t>
            </w:r>
          </w:p>
        </w:tc>
      </w:tr>
    </w:tbl>
    <w:p w14:paraId="3D228F8D">
      <w:pPr>
        <w:pStyle w:val="3"/>
        <w:keepNext w:val="0"/>
        <w:keepLines w:val="0"/>
        <w:widowControl/>
        <w:suppressLineNumbers w:val="0"/>
        <w:pBdr>
          <w:bottom w:val="none" w:color="auto" w:sz="0" w:space="0"/>
        </w:pBdr>
        <w:shd w:val="clear" w:fill="FFFFFF"/>
        <w:spacing w:after="48" w:afterAutospacing="0"/>
        <w:ind w:left="0" w:firstLine="0"/>
        <w:rPr>
          <w:rFonts w:hint="default" w:ascii="Segoe UI" w:hAnsi="Segoe UI" w:eastAsia="Segoe UI" w:cs="Segoe UI"/>
          <w:b/>
          <w:bCs/>
          <w:i w:val="0"/>
          <w:iCs w:val="0"/>
          <w:caps w:val="0"/>
          <w:spacing w:val="0"/>
        </w:rPr>
      </w:pPr>
      <w:r>
        <w:rPr>
          <w:rFonts w:hint="default" w:ascii="Segoe UI" w:hAnsi="Segoe UI" w:eastAsia="Segoe UI" w:cs="Segoe UI"/>
          <w:b/>
          <w:bCs/>
          <w:i w:val="0"/>
          <w:iCs w:val="0"/>
          <w:caps w:val="0"/>
          <w:spacing w:val="0"/>
          <w:shd w:val="clear" w:fill="FFFFFF"/>
        </w:rPr>
        <w:t>（八）操作日志表（tb_operation_log）</w:t>
      </w:r>
    </w:p>
    <w:p w14:paraId="3AC4B5AF">
      <w:pPr>
        <w:keepNext w:val="0"/>
        <w:keepLines w:val="0"/>
        <w:widowControl/>
        <w:suppressLineNumbers w:val="0"/>
        <w:jc w:val="left"/>
      </w:pP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2352"/>
        <w:gridCol w:w="2754"/>
        <w:gridCol w:w="2037"/>
        <w:gridCol w:w="1595"/>
      </w:tblGrid>
      <w:tr w14:paraId="404B98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Header/>
        </w:trPr>
        <w:tc>
          <w:tcPr>
            <w:tcW w:w="0" w:type="auto"/>
            <w:tcBorders>
              <w:top w:val="nil"/>
              <w:left w:val="nil"/>
              <w:bottom w:val="nil"/>
            </w:tcBorders>
            <w:shd w:val="clear"/>
            <w:tcMar>
              <w:top w:w="144" w:type="dxa"/>
              <w:left w:w="216" w:type="dxa"/>
              <w:bottom w:w="144" w:type="dxa"/>
              <w:right w:w="216" w:type="dxa"/>
            </w:tcMar>
            <w:vAlign w:val="center"/>
          </w:tcPr>
          <w:p w14:paraId="5444D8A5">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字段名</w:t>
            </w:r>
          </w:p>
        </w:tc>
        <w:tc>
          <w:tcPr>
            <w:tcW w:w="0" w:type="auto"/>
            <w:tcBorders>
              <w:top w:val="nil"/>
              <w:left w:val="nil"/>
              <w:bottom w:val="nil"/>
            </w:tcBorders>
            <w:shd w:val="clear"/>
            <w:tcMar>
              <w:top w:w="144" w:type="dxa"/>
              <w:left w:w="216" w:type="dxa"/>
              <w:bottom w:w="144" w:type="dxa"/>
              <w:right w:w="216" w:type="dxa"/>
            </w:tcMar>
            <w:vAlign w:val="center"/>
          </w:tcPr>
          <w:p w14:paraId="6387D545">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数据类型</w:t>
            </w:r>
          </w:p>
        </w:tc>
        <w:tc>
          <w:tcPr>
            <w:tcW w:w="0" w:type="auto"/>
            <w:tcBorders>
              <w:top w:val="nil"/>
              <w:left w:val="nil"/>
              <w:bottom w:val="nil"/>
            </w:tcBorders>
            <w:shd w:val="clear"/>
            <w:tcMar>
              <w:top w:w="144" w:type="dxa"/>
              <w:left w:w="216" w:type="dxa"/>
              <w:bottom w:w="144" w:type="dxa"/>
              <w:right w:w="216" w:type="dxa"/>
            </w:tcMar>
            <w:vAlign w:val="center"/>
          </w:tcPr>
          <w:p w14:paraId="1DB20212">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约束</w:t>
            </w:r>
          </w:p>
        </w:tc>
        <w:tc>
          <w:tcPr>
            <w:tcW w:w="0" w:type="auto"/>
            <w:tcBorders>
              <w:top w:val="nil"/>
              <w:left w:val="nil"/>
              <w:bottom w:val="nil"/>
              <w:right w:val="nil"/>
            </w:tcBorders>
            <w:shd w:val="clear"/>
            <w:tcMar>
              <w:top w:w="144" w:type="dxa"/>
              <w:left w:w="216" w:type="dxa"/>
              <w:bottom w:w="144" w:type="dxa"/>
              <w:right w:w="216" w:type="dxa"/>
            </w:tcMar>
            <w:vAlign w:val="center"/>
          </w:tcPr>
          <w:p w14:paraId="4787D236">
            <w:pPr>
              <w:keepNext w:val="0"/>
              <w:keepLines w:val="0"/>
              <w:widowControl/>
              <w:suppressLineNumbers w:val="0"/>
              <w:jc w:val="center"/>
              <w:rPr>
                <w:b/>
                <w:bCs/>
              </w:rPr>
            </w:pPr>
            <w:r>
              <w:rPr>
                <w:rFonts w:ascii="宋体" w:hAnsi="宋体" w:eastAsia="宋体" w:cs="宋体"/>
                <w:b/>
                <w:bCs/>
                <w:kern w:val="0"/>
                <w:sz w:val="24"/>
                <w:szCs w:val="24"/>
                <w:bdr w:val="none" w:color="auto" w:sz="0" w:space="0"/>
                <w:lang w:val="en-US" w:eastAsia="zh-CN" w:bidi="ar"/>
              </w:rPr>
              <w:t>描述</w:t>
            </w:r>
          </w:p>
        </w:tc>
      </w:tr>
      <w:tr w14:paraId="0A6631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19F4E52A">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log_id</w:t>
            </w:r>
          </w:p>
        </w:tc>
        <w:tc>
          <w:tcPr>
            <w:tcW w:w="0" w:type="auto"/>
            <w:tcBorders>
              <w:top w:val="nil"/>
              <w:left w:val="nil"/>
              <w:bottom w:val="nil"/>
            </w:tcBorders>
            <w:shd w:val="clear"/>
            <w:tcMar>
              <w:top w:w="144" w:type="dxa"/>
              <w:left w:w="216" w:type="dxa"/>
              <w:bottom w:w="144" w:type="dxa"/>
              <w:right w:w="216" w:type="dxa"/>
            </w:tcMar>
            <w:vAlign w:val="center"/>
          </w:tcPr>
          <w:p w14:paraId="6E2CAC4A">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INT PRIMARY KEY AUTO_INCREMENT</w:t>
            </w:r>
          </w:p>
        </w:tc>
        <w:tc>
          <w:tcPr>
            <w:tcW w:w="0" w:type="auto"/>
            <w:tcBorders>
              <w:top w:val="nil"/>
              <w:left w:val="nil"/>
              <w:bottom w:val="nil"/>
            </w:tcBorders>
            <w:shd w:val="clear"/>
            <w:tcMar>
              <w:top w:w="144" w:type="dxa"/>
              <w:left w:w="216" w:type="dxa"/>
              <w:bottom w:w="144" w:type="dxa"/>
              <w:right w:w="216" w:type="dxa"/>
            </w:tcMar>
            <w:vAlign w:val="center"/>
          </w:tcPr>
          <w:p w14:paraId="30D276B8">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主键，自增</w:t>
            </w:r>
          </w:p>
        </w:tc>
        <w:tc>
          <w:tcPr>
            <w:tcW w:w="0" w:type="auto"/>
            <w:tcBorders>
              <w:top w:val="nil"/>
              <w:left w:val="nil"/>
              <w:bottom w:val="nil"/>
              <w:right w:val="nil"/>
            </w:tcBorders>
            <w:shd w:val="clear"/>
            <w:tcMar>
              <w:top w:w="144" w:type="dxa"/>
              <w:left w:w="216" w:type="dxa"/>
              <w:bottom w:w="144" w:type="dxa"/>
              <w:right w:w="216" w:type="dxa"/>
            </w:tcMar>
            <w:vAlign w:val="center"/>
          </w:tcPr>
          <w:p w14:paraId="3F479AE0">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日志唯一标识</w:t>
            </w:r>
          </w:p>
        </w:tc>
      </w:tr>
      <w:tr w14:paraId="1CD5BE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6DD3E2F1">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user_id</w:t>
            </w:r>
          </w:p>
        </w:tc>
        <w:tc>
          <w:tcPr>
            <w:tcW w:w="0" w:type="auto"/>
            <w:tcBorders>
              <w:top w:val="nil"/>
              <w:left w:val="nil"/>
              <w:bottom w:val="nil"/>
            </w:tcBorders>
            <w:shd w:val="clear"/>
            <w:tcMar>
              <w:top w:w="144" w:type="dxa"/>
              <w:left w:w="216" w:type="dxa"/>
              <w:bottom w:w="144" w:type="dxa"/>
              <w:right w:w="216" w:type="dxa"/>
            </w:tcMar>
            <w:vAlign w:val="center"/>
          </w:tcPr>
          <w:p w14:paraId="3DD5D710">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INT NOT NULL</w:t>
            </w:r>
          </w:p>
        </w:tc>
        <w:tc>
          <w:tcPr>
            <w:tcW w:w="0" w:type="auto"/>
            <w:tcBorders>
              <w:top w:val="nil"/>
              <w:left w:val="nil"/>
              <w:bottom w:val="nil"/>
            </w:tcBorders>
            <w:shd w:val="clear"/>
            <w:tcMar>
              <w:top w:w="144" w:type="dxa"/>
              <w:left w:w="216" w:type="dxa"/>
              <w:bottom w:w="144" w:type="dxa"/>
              <w:right w:w="216" w:type="dxa"/>
            </w:tcMar>
            <w:vAlign w:val="center"/>
          </w:tcPr>
          <w:p w14:paraId="1398232F">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外键，关联用户信息表</w:t>
            </w:r>
          </w:p>
        </w:tc>
        <w:tc>
          <w:tcPr>
            <w:tcW w:w="0" w:type="auto"/>
            <w:tcBorders>
              <w:top w:val="nil"/>
              <w:left w:val="nil"/>
              <w:bottom w:val="nil"/>
              <w:right w:val="nil"/>
            </w:tcBorders>
            <w:shd w:val="clear"/>
            <w:tcMar>
              <w:top w:w="144" w:type="dxa"/>
              <w:left w:w="216" w:type="dxa"/>
              <w:bottom w:w="144" w:type="dxa"/>
              <w:right w:w="216" w:type="dxa"/>
            </w:tcMar>
            <w:vAlign w:val="center"/>
          </w:tcPr>
          <w:p w14:paraId="3362A836">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操作人用户 ID</w:t>
            </w:r>
          </w:p>
        </w:tc>
      </w:tr>
      <w:tr w14:paraId="79C89B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0FBF420B">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operation_type</w:t>
            </w:r>
          </w:p>
        </w:tc>
        <w:tc>
          <w:tcPr>
            <w:tcW w:w="0" w:type="auto"/>
            <w:tcBorders>
              <w:top w:val="nil"/>
              <w:left w:val="nil"/>
              <w:bottom w:val="nil"/>
            </w:tcBorders>
            <w:shd w:val="clear"/>
            <w:tcMar>
              <w:top w:w="144" w:type="dxa"/>
              <w:left w:w="216" w:type="dxa"/>
              <w:bottom w:w="144" w:type="dxa"/>
              <w:right w:w="216" w:type="dxa"/>
            </w:tcMar>
            <w:vAlign w:val="center"/>
          </w:tcPr>
          <w:p w14:paraId="01769921">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VARCHAR(50) NOT NULL</w:t>
            </w:r>
          </w:p>
        </w:tc>
        <w:tc>
          <w:tcPr>
            <w:tcW w:w="0" w:type="auto"/>
            <w:tcBorders>
              <w:top w:val="nil"/>
              <w:left w:val="nil"/>
              <w:bottom w:val="nil"/>
            </w:tcBorders>
            <w:shd w:val="clear"/>
            <w:tcMar>
              <w:top w:w="144" w:type="dxa"/>
              <w:left w:w="216" w:type="dxa"/>
              <w:bottom w:w="144" w:type="dxa"/>
              <w:right w:w="216" w:type="dxa"/>
            </w:tcMar>
            <w:vAlign w:val="center"/>
          </w:tcPr>
          <w:p w14:paraId="73FA02BC">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非空，如配置文件更新、参数调整等</w:t>
            </w:r>
          </w:p>
        </w:tc>
        <w:tc>
          <w:tcPr>
            <w:tcW w:w="0" w:type="auto"/>
            <w:tcBorders>
              <w:top w:val="nil"/>
              <w:left w:val="nil"/>
              <w:bottom w:val="nil"/>
              <w:right w:val="nil"/>
            </w:tcBorders>
            <w:shd w:val="clear"/>
            <w:tcMar>
              <w:top w:w="144" w:type="dxa"/>
              <w:left w:w="216" w:type="dxa"/>
              <w:bottom w:w="144" w:type="dxa"/>
              <w:right w:w="216" w:type="dxa"/>
            </w:tcMar>
            <w:vAlign w:val="center"/>
          </w:tcPr>
          <w:p w14:paraId="2007BF4B">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操作类型</w:t>
            </w:r>
          </w:p>
        </w:tc>
      </w:tr>
      <w:tr w14:paraId="570048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433E1F53">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operation_time</w:t>
            </w:r>
          </w:p>
        </w:tc>
        <w:tc>
          <w:tcPr>
            <w:tcW w:w="0" w:type="auto"/>
            <w:tcBorders>
              <w:top w:val="nil"/>
              <w:left w:val="nil"/>
              <w:bottom w:val="nil"/>
            </w:tcBorders>
            <w:shd w:val="clear"/>
            <w:tcMar>
              <w:top w:w="144" w:type="dxa"/>
              <w:left w:w="216" w:type="dxa"/>
              <w:bottom w:w="144" w:type="dxa"/>
              <w:right w:w="216" w:type="dxa"/>
            </w:tcMar>
            <w:vAlign w:val="center"/>
          </w:tcPr>
          <w:p w14:paraId="6E626288">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DATETIME NOT NULL</w:t>
            </w:r>
          </w:p>
        </w:tc>
        <w:tc>
          <w:tcPr>
            <w:tcW w:w="0" w:type="auto"/>
            <w:tcBorders>
              <w:top w:val="nil"/>
              <w:left w:val="nil"/>
              <w:bottom w:val="nil"/>
            </w:tcBorders>
            <w:shd w:val="clear"/>
            <w:tcMar>
              <w:top w:w="144" w:type="dxa"/>
              <w:left w:w="216" w:type="dxa"/>
              <w:bottom w:w="144" w:type="dxa"/>
              <w:right w:w="216" w:type="dxa"/>
            </w:tcMar>
            <w:vAlign w:val="center"/>
          </w:tcPr>
          <w:p w14:paraId="2776916F">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非空</w:t>
            </w:r>
          </w:p>
        </w:tc>
        <w:tc>
          <w:tcPr>
            <w:tcW w:w="0" w:type="auto"/>
            <w:tcBorders>
              <w:top w:val="nil"/>
              <w:left w:val="nil"/>
              <w:bottom w:val="nil"/>
              <w:right w:val="nil"/>
            </w:tcBorders>
            <w:shd w:val="clear"/>
            <w:tcMar>
              <w:top w:w="144" w:type="dxa"/>
              <w:left w:w="216" w:type="dxa"/>
              <w:bottom w:w="144" w:type="dxa"/>
              <w:right w:w="216" w:type="dxa"/>
            </w:tcMar>
            <w:vAlign w:val="center"/>
          </w:tcPr>
          <w:p w14:paraId="26BA6A00">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操作时间</w:t>
            </w:r>
          </w:p>
        </w:tc>
      </w:tr>
      <w:tr w14:paraId="4DEAA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47C487BE">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operation_detail</w:t>
            </w:r>
          </w:p>
        </w:tc>
        <w:tc>
          <w:tcPr>
            <w:tcW w:w="0" w:type="auto"/>
            <w:tcBorders>
              <w:top w:val="nil"/>
              <w:left w:val="nil"/>
              <w:bottom w:val="nil"/>
            </w:tcBorders>
            <w:shd w:val="clear"/>
            <w:tcMar>
              <w:top w:w="144" w:type="dxa"/>
              <w:left w:w="216" w:type="dxa"/>
              <w:bottom w:w="144" w:type="dxa"/>
              <w:right w:w="216" w:type="dxa"/>
            </w:tcMar>
            <w:vAlign w:val="center"/>
          </w:tcPr>
          <w:p w14:paraId="149664C0">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VARCHAR(200)</w:t>
            </w:r>
          </w:p>
        </w:tc>
        <w:tc>
          <w:tcPr>
            <w:tcW w:w="0" w:type="auto"/>
            <w:tcBorders>
              <w:top w:val="nil"/>
              <w:left w:val="nil"/>
              <w:bottom w:val="nil"/>
            </w:tcBorders>
            <w:shd w:val="clear"/>
            <w:tcMar>
              <w:top w:w="144" w:type="dxa"/>
              <w:left w:w="216" w:type="dxa"/>
              <w:bottom w:w="144" w:type="dxa"/>
              <w:right w:w="216" w:type="dxa"/>
            </w:tcMar>
            <w:vAlign w:val="center"/>
          </w:tcPr>
          <w:p w14:paraId="157B0AA3">
            <w:pPr>
              <w:jc w:val="left"/>
              <w:rPr>
                <w:rFonts w:hint="eastAsia" w:ascii="宋体"/>
                <w:sz w:val="24"/>
                <w:szCs w:val="24"/>
              </w:rPr>
            </w:pPr>
          </w:p>
        </w:tc>
        <w:tc>
          <w:tcPr>
            <w:tcW w:w="0" w:type="auto"/>
            <w:tcBorders>
              <w:top w:val="nil"/>
              <w:left w:val="nil"/>
              <w:bottom w:val="nil"/>
              <w:right w:val="nil"/>
            </w:tcBorders>
            <w:shd w:val="clear"/>
            <w:tcMar>
              <w:top w:w="144" w:type="dxa"/>
              <w:left w:w="216" w:type="dxa"/>
              <w:bottom w:w="144" w:type="dxa"/>
              <w:right w:w="216" w:type="dxa"/>
            </w:tcMar>
            <w:vAlign w:val="center"/>
          </w:tcPr>
          <w:p w14:paraId="0F64827D">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操作详细描述</w:t>
            </w:r>
          </w:p>
        </w:tc>
      </w:tr>
      <w:tr w14:paraId="2D5733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0" w:type="auto"/>
            <w:tcBorders>
              <w:top w:val="nil"/>
              <w:left w:val="nil"/>
              <w:bottom w:val="nil"/>
            </w:tcBorders>
            <w:shd w:val="clear"/>
            <w:tcMar>
              <w:top w:w="144" w:type="dxa"/>
              <w:left w:w="216" w:type="dxa"/>
              <w:bottom w:w="144" w:type="dxa"/>
              <w:right w:w="216" w:type="dxa"/>
            </w:tcMar>
            <w:vAlign w:val="center"/>
          </w:tcPr>
          <w:p w14:paraId="6AA7BC05">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device_id</w:t>
            </w:r>
          </w:p>
        </w:tc>
        <w:tc>
          <w:tcPr>
            <w:tcW w:w="0" w:type="auto"/>
            <w:tcBorders>
              <w:top w:val="nil"/>
              <w:left w:val="nil"/>
              <w:bottom w:val="nil"/>
            </w:tcBorders>
            <w:shd w:val="clear"/>
            <w:tcMar>
              <w:top w:w="144" w:type="dxa"/>
              <w:left w:w="216" w:type="dxa"/>
              <w:bottom w:w="144" w:type="dxa"/>
              <w:right w:w="216" w:type="dxa"/>
            </w:tcMar>
            <w:vAlign w:val="center"/>
          </w:tcPr>
          <w:p w14:paraId="153785CA">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VARCHAR(50)</w:t>
            </w:r>
          </w:p>
        </w:tc>
        <w:tc>
          <w:tcPr>
            <w:tcW w:w="0" w:type="auto"/>
            <w:tcBorders>
              <w:top w:val="nil"/>
              <w:left w:val="nil"/>
              <w:bottom w:val="nil"/>
            </w:tcBorders>
            <w:shd w:val="clear"/>
            <w:tcMar>
              <w:top w:w="144" w:type="dxa"/>
              <w:left w:w="216" w:type="dxa"/>
              <w:bottom w:w="144" w:type="dxa"/>
              <w:right w:w="216" w:type="dxa"/>
            </w:tcMar>
            <w:vAlign w:val="center"/>
          </w:tcPr>
          <w:p w14:paraId="1B9D9D62">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外键，关联设备信息表</w:t>
            </w:r>
          </w:p>
        </w:tc>
        <w:tc>
          <w:tcPr>
            <w:tcW w:w="0" w:type="auto"/>
            <w:tcBorders>
              <w:top w:val="nil"/>
              <w:left w:val="nil"/>
              <w:bottom w:val="nil"/>
              <w:right w:val="nil"/>
            </w:tcBorders>
            <w:shd w:val="clear"/>
            <w:tcMar>
              <w:top w:w="144" w:type="dxa"/>
              <w:left w:w="216" w:type="dxa"/>
              <w:bottom w:w="144" w:type="dxa"/>
              <w:right w:w="216" w:type="dxa"/>
            </w:tcMar>
            <w:vAlign w:val="center"/>
          </w:tcPr>
          <w:p w14:paraId="2D9C0C2D">
            <w:pPr>
              <w:keepNext w:val="0"/>
              <w:keepLines w:val="0"/>
              <w:widowControl/>
              <w:suppressLineNumbers w:val="0"/>
              <w:jc w:val="left"/>
            </w:pPr>
            <w:r>
              <w:rPr>
                <w:rFonts w:ascii="宋体" w:hAnsi="宋体" w:eastAsia="宋体" w:cs="宋体"/>
                <w:kern w:val="0"/>
                <w:sz w:val="24"/>
                <w:szCs w:val="24"/>
                <w:bdr w:val="none" w:color="auto" w:sz="0" w:space="0"/>
                <w:lang w:val="en-US" w:eastAsia="zh-CN" w:bidi="ar"/>
              </w:rPr>
              <w:t>涉及的设备 ID（若有）</w:t>
            </w:r>
          </w:p>
        </w:tc>
      </w:tr>
    </w:tbl>
    <w:p w14:paraId="5DECF5BC">
      <w:pPr>
        <w:pStyle w:val="2"/>
        <w:keepNext w:val="0"/>
        <w:keepLines w:val="0"/>
        <w:widowControl/>
        <w:suppressLineNumbers w:val="0"/>
        <w:pBdr>
          <w:bottom w:val="none" w:color="auto" w:sz="0" w:space="0"/>
        </w:pBdr>
        <w:shd w:val="clear" w:fill="FFFFFF"/>
        <w:spacing w:after="48" w:afterAutospacing="0"/>
        <w:ind w:left="0" w:firstLine="0"/>
        <w:rPr>
          <w:rFonts w:hint="default" w:ascii="Segoe UI" w:hAnsi="Segoe UI" w:eastAsia="Segoe UI" w:cs="Segoe UI"/>
          <w:b/>
          <w:bCs/>
          <w:i w:val="0"/>
          <w:iCs w:val="0"/>
          <w:caps w:val="0"/>
          <w:spacing w:val="0"/>
        </w:rPr>
      </w:pPr>
      <w:r>
        <w:rPr>
          <w:rFonts w:hint="default" w:ascii="Segoe UI" w:hAnsi="Segoe UI" w:eastAsia="Segoe UI" w:cs="Segoe UI"/>
          <w:b/>
          <w:bCs/>
          <w:i w:val="0"/>
          <w:iCs w:val="0"/>
          <w:caps w:val="0"/>
          <w:spacing w:val="0"/>
          <w:shd w:val="clear" w:fill="FFFFFF"/>
        </w:rPr>
        <w:t>七、UML 类图</w:t>
      </w:r>
    </w:p>
    <w:p w14:paraId="7254EA36">
      <w:pPr>
        <w:keepNext w:val="0"/>
        <w:keepLines w:val="0"/>
        <w:widowControl/>
        <w:suppressLineNumbers w:val="0"/>
        <w:jc w:val="left"/>
      </w:pPr>
    </w:p>
    <w:p w14:paraId="37F65AA6">
      <w:pPr>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line="264" w:lineRule="atLeast"/>
        <w:ind w:left="0" w:firstLine="0"/>
        <w:jc w:val="left"/>
        <w:rPr>
          <w:rFonts w:ascii="PingFang SC" w:hAnsi="PingFang SC" w:eastAsia="PingFang SC" w:cs="PingFang SC"/>
          <w:i w:val="0"/>
          <w:iCs w:val="0"/>
          <w:caps w:val="0"/>
          <w:color w:val="222222"/>
          <w:spacing w:val="0"/>
          <w:sz w:val="16"/>
          <w:szCs w:val="16"/>
        </w:rPr>
      </w:pPr>
      <w:r>
        <w:rPr>
          <w:rFonts w:hint="default" w:ascii="PingFang SC" w:hAnsi="PingFang SC" w:eastAsia="PingFang SC" w:cs="PingFang SC"/>
          <w:i w:val="0"/>
          <w:iCs w:val="0"/>
          <w:caps w:val="0"/>
          <w:color w:val="222222"/>
          <w:spacing w:val="0"/>
          <w:kern w:val="0"/>
          <w:sz w:val="16"/>
          <w:szCs w:val="16"/>
          <w:bdr w:val="none" w:color="auto" w:sz="0" w:space="0"/>
          <w:shd w:val="clear" w:fill="FFFFFF"/>
          <w:lang w:val="en-US" w:eastAsia="zh-CN" w:bidi="ar"/>
        </w:rPr>
        <w:t>plantuml</w:t>
      </w:r>
    </w:p>
    <w:p w14:paraId="6798A505">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Fonts w:hint="default" w:ascii="Consolas" w:hAnsi="Consolas" w:eastAsia="Consolas" w:cs="Consolas"/>
          <w:i w:val="0"/>
          <w:iCs w:val="0"/>
          <w:caps w:val="0"/>
          <w:color w:val="222222"/>
          <w:spacing w:val="0"/>
          <w:sz w:val="15"/>
          <w:szCs w:val="15"/>
          <w:bdr w:val="none" w:color="auto" w:sz="0" w:space="0"/>
          <w:shd w:val="clear" w:fill="FFFFFF"/>
        </w:rPr>
        <w:t>@startuml</w:t>
      </w:r>
      <w:r>
        <w:rPr>
          <w:rFonts w:hint="default" w:ascii="Consolas" w:hAnsi="Consolas" w:eastAsia="Consolas" w:cs="Consolas"/>
          <w:i w:val="0"/>
          <w:iCs w:val="0"/>
          <w:caps w:val="0"/>
          <w:color w:val="B15EF2"/>
          <w:spacing w:val="0"/>
          <w:sz w:val="15"/>
          <w:szCs w:val="15"/>
          <w:bdr w:val="none" w:color="auto" w:sz="0" w:space="0"/>
          <w:shd w:val="clear" w:fill="FFFFFF"/>
        </w:rPr>
        <w:t>class</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User </w:t>
      </w:r>
      <w:r>
        <w:rPr>
          <w:rFonts w:hint="default" w:ascii="Consolas" w:hAnsi="Consolas" w:eastAsia="Consolas" w:cs="Consolas"/>
          <w:i w:val="0"/>
          <w:iCs w:val="0"/>
          <w:caps w:val="0"/>
          <w:color w:val="222222"/>
          <w:spacing w:val="0"/>
          <w:sz w:val="15"/>
          <w:szCs w:val="15"/>
          <w:bdr w:val="none" w:color="auto" w:sz="0" w:space="0"/>
          <w:shd w:val="clear" w:fill="FFFFFF"/>
        </w:rPr>
        <w:t>{</w:t>
      </w:r>
    </w:p>
    <w:p w14:paraId="389E530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 userId</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int</w:t>
      </w:r>
    </w:p>
    <w:p w14:paraId="5F27F91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 username</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String</w:t>
      </w:r>
    </w:p>
    <w:p w14:paraId="0955A82E">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 password</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String</w:t>
      </w:r>
    </w:p>
    <w:p w14:paraId="5F2D4D65">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 role</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Role</w:t>
      </w:r>
    </w:p>
    <w:p w14:paraId="731C519B">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+getUserId</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int</w:t>
      </w:r>
    </w:p>
    <w:p w14:paraId="3AF10C7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+getUsername</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String</w:t>
      </w:r>
    </w:p>
    <w:p w14:paraId="15B49A00">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+getPassword</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String</w:t>
      </w:r>
    </w:p>
    <w:p w14:paraId="11438620">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+getRole</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Role</w:t>
      </w:r>
    </w:p>
    <w:p w14:paraId="55D62B64">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+setUserId</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int</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void</w:t>
      </w:r>
    </w:p>
    <w:p w14:paraId="356198FF">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+setUsername</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String</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void</w:t>
      </w:r>
    </w:p>
    <w:p w14:paraId="409E2281">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+setPassword</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String</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void</w:t>
      </w:r>
    </w:p>
    <w:p w14:paraId="26AE5728">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+setRole</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Role</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void</w:t>
      </w:r>
      <w:r>
        <w:rPr>
          <w:rFonts w:hint="default" w:ascii="Consolas" w:hAnsi="Consolas" w:eastAsia="Consolas" w:cs="Consolas"/>
          <w:i w:val="0"/>
          <w:iCs w:val="0"/>
          <w:caps w:val="0"/>
          <w:color w:val="222222"/>
          <w:spacing w:val="0"/>
          <w:sz w:val="15"/>
          <w:szCs w:val="15"/>
          <w:bdr w:val="none" w:color="auto" w:sz="0" w:space="0"/>
          <w:shd w:val="clear" w:fill="FFFFFF"/>
        </w:rPr>
        <w:t>}</w:t>
      </w:r>
    </w:p>
    <w:p w14:paraId="606B5A0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Fonts w:hint="default" w:ascii="Consolas" w:hAnsi="Consolas" w:eastAsia="Consolas" w:cs="Consolas"/>
          <w:i w:val="0"/>
          <w:iCs w:val="0"/>
          <w:caps w:val="0"/>
          <w:color w:val="B15EF2"/>
          <w:spacing w:val="0"/>
          <w:sz w:val="15"/>
          <w:szCs w:val="15"/>
          <w:bdr w:val="none" w:color="auto" w:sz="0" w:space="0"/>
          <w:shd w:val="clear" w:fill="FFFFFF"/>
        </w:rPr>
        <w:t>class</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Role </w:t>
      </w:r>
      <w:r>
        <w:rPr>
          <w:rFonts w:hint="default" w:ascii="Consolas" w:hAnsi="Consolas" w:eastAsia="Consolas" w:cs="Consolas"/>
          <w:i w:val="0"/>
          <w:iCs w:val="0"/>
          <w:caps w:val="0"/>
          <w:color w:val="222222"/>
          <w:spacing w:val="0"/>
          <w:sz w:val="15"/>
          <w:szCs w:val="15"/>
          <w:bdr w:val="none" w:color="auto" w:sz="0" w:space="0"/>
          <w:shd w:val="clear" w:fill="FFFFFF"/>
        </w:rPr>
        <w:t>{</w:t>
      </w:r>
    </w:p>
    <w:p w14:paraId="14B1B0BE">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 roleId</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int</w:t>
      </w:r>
    </w:p>
    <w:p w14:paraId="5D6D137C">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 roleName</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String</w:t>
      </w:r>
    </w:p>
    <w:p w14:paraId="19E2E5C8">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 permissions</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List&lt;Permission&gt;</w:t>
      </w:r>
    </w:p>
    <w:p w14:paraId="632952E7">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+getRoleId</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int</w:t>
      </w:r>
    </w:p>
    <w:p w14:paraId="62E2F21B">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+getRoleName</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String</w:t>
      </w:r>
    </w:p>
    <w:p w14:paraId="6E8BFC85">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+getPermissions</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List&lt;Permission&gt;</w:t>
      </w:r>
    </w:p>
    <w:p w14:paraId="312323DA">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+setRoleId</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int</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void</w:t>
      </w:r>
    </w:p>
    <w:p w14:paraId="4855A207">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+setRoleName</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String</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void</w:t>
      </w:r>
    </w:p>
    <w:p w14:paraId="3BAA80DF">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+addPermission</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Permission</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void</w:t>
      </w:r>
    </w:p>
    <w:p w14:paraId="5E4261F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+removePermission</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Permission</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void</w:t>
      </w:r>
      <w:r>
        <w:rPr>
          <w:rFonts w:hint="default" w:ascii="Consolas" w:hAnsi="Consolas" w:eastAsia="Consolas" w:cs="Consolas"/>
          <w:i w:val="0"/>
          <w:iCs w:val="0"/>
          <w:caps w:val="0"/>
          <w:color w:val="222222"/>
          <w:spacing w:val="0"/>
          <w:sz w:val="15"/>
          <w:szCs w:val="15"/>
          <w:bdr w:val="none" w:color="auto" w:sz="0" w:space="0"/>
          <w:shd w:val="clear" w:fill="FFFFFF"/>
        </w:rPr>
        <w:t>}</w:t>
      </w:r>
    </w:p>
    <w:p w14:paraId="341A674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Fonts w:hint="default" w:ascii="Consolas" w:hAnsi="Consolas" w:eastAsia="Consolas" w:cs="Consolas"/>
          <w:i w:val="0"/>
          <w:iCs w:val="0"/>
          <w:caps w:val="0"/>
          <w:color w:val="B15EF2"/>
          <w:spacing w:val="0"/>
          <w:sz w:val="15"/>
          <w:szCs w:val="15"/>
          <w:bdr w:val="none" w:color="auto" w:sz="0" w:space="0"/>
          <w:shd w:val="clear" w:fill="FFFFFF"/>
        </w:rPr>
        <w:t>class</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Permission </w:t>
      </w:r>
      <w:r>
        <w:rPr>
          <w:rFonts w:hint="default" w:ascii="Consolas" w:hAnsi="Consolas" w:eastAsia="Consolas" w:cs="Consolas"/>
          <w:i w:val="0"/>
          <w:iCs w:val="0"/>
          <w:caps w:val="0"/>
          <w:color w:val="222222"/>
          <w:spacing w:val="0"/>
          <w:sz w:val="15"/>
          <w:szCs w:val="15"/>
          <w:bdr w:val="none" w:color="auto" w:sz="0" w:space="0"/>
          <w:shd w:val="clear" w:fill="FFFFFF"/>
        </w:rPr>
        <w:t>{</w:t>
      </w:r>
    </w:p>
    <w:p w14:paraId="68CAD9EF">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 permissionId</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int</w:t>
      </w:r>
    </w:p>
    <w:p w14:paraId="3DDA5E54">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 permissionName</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String</w:t>
      </w:r>
    </w:p>
    <w:p w14:paraId="2558776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 permissionDesc</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String</w:t>
      </w:r>
    </w:p>
    <w:p w14:paraId="017BBEC1">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+getPermissionId</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int</w:t>
      </w:r>
    </w:p>
    <w:p w14:paraId="7A8CE41E">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+getPermissionName</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String</w:t>
      </w:r>
    </w:p>
    <w:p w14:paraId="655E1F44">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+getPermissionDesc</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String</w:t>
      </w:r>
    </w:p>
    <w:p w14:paraId="63E4E421">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+setPermissionId</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int</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void</w:t>
      </w:r>
    </w:p>
    <w:p w14:paraId="60E59EDB">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+setPermissionName</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String</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void</w:t>
      </w:r>
    </w:p>
    <w:p w14:paraId="5AD832A7">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+setPermissionDesc</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String</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void</w:t>
      </w:r>
      <w:r>
        <w:rPr>
          <w:rFonts w:hint="default" w:ascii="Consolas" w:hAnsi="Consolas" w:eastAsia="Consolas" w:cs="Consolas"/>
          <w:i w:val="0"/>
          <w:iCs w:val="0"/>
          <w:caps w:val="0"/>
          <w:color w:val="222222"/>
          <w:spacing w:val="0"/>
          <w:sz w:val="15"/>
          <w:szCs w:val="15"/>
          <w:bdr w:val="none" w:color="auto" w:sz="0" w:space="0"/>
          <w:shd w:val="clear" w:fill="FFFFFF"/>
        </w:rPr>
        <w:t>}</w:t>
      </w:r>
    </w:p>
    <w:p w14:paraId="52C3A68F">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Fonts w:hint="default" w:ascii="Consolas" w:hAnsi="Consolas" w:eastAsia="Consolas" w:cs="Consolas"/>
          <w:i w:val="0"/>
          <w:iCs w:val="0"/>
          <w:caps w:val="0"/>
          <w:color w:val="B15EF2"/>
          <w:spacing w:val="0"/>
          <w:sz w:val="15"/>
          <w:szCs w:val="15"/>
          <w:bdr w:val="none" w:color="auto" w:sz="0" w:space="0"/>
          <w:shd w:val="clear" w:fill="FFFFFF"/>
        </w:rPr>
        <w:t>class</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Device </w:t>
      </w:r>
      <w:r>
        <w:rPr>
          <w:rFonts w:hint="default" w:ascii="Consolas" w:hAnsi="Consolas" w:eastAsia="Consolas" w:cs="Consolas"/>
          <w:i w:val="0"/>
          <w:iCs w:val="0"/>
          <w:caps w:val="0"/>
          <w:color w:val="222222"/>
          <w:spacing w:val="0"/>
          <w:sz w:val="15"/>
          <w:szCs w:val="15"/>
          <w:bdr w:val="none" w:color="auto" w:sz="0" w:space="0"/>
          <w:shd w:val="clear" w:fill="FFFFFF"/>
        </w:rPr>
        <w:t>{</w:t>
      </w:r>
    </w:p>
    <w:p w14:paraId="6547C2B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 deviceId</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String</w:t>
      </w:r>
    </w:p>
    <w:p w14:paraId="6FB63E89">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 deviceName</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String</w:t>
      </w:r>
    </w:p>
    <w:p w14:paraId="014FEC0A">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 deviceType</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String</w:t>
      </w:r>
    </w:p>
    <w:p w14:paraId="613814D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 manufacturer</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String</w:t>
      </w:r>
    </w:p>
    <w:p w14:paraId="45AF36BB">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 model</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String</w:t>
      </w:r>
    </w:p>
    <w:p w14:paraId="7BDE959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 installLocation</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String</w:t>
      </w:r>
    </w:p>
    <w:p w14:paraId="5629D55C">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 runningStatus</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int</w:t>
      </w:r>
    </w:p>
    <w:p w14:paraId="32A8BD1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 configFile</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ConfigFile</w:t>
      </w:r>
    </w:p>
    <w:p w14:paraId="0CED07A4">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 configParameters</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List&lt;ConfigParameter&gt;</w:t>
      </w:r>
    </w:p>
    <w:p w14:paraId="560DB85D">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+getDeviceId</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String</w:t>
      </w:r>
    </w:p>
    <w:p w14:paraId="61908008">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+getDeviceName</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String</w:t>
      </w:r>
    </w:p>
    <w:p w14:paraId="68FB1981">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+getDeviceType</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String</w:t>
      </w:r>
    </w:p>
    <w:p w14:paraId="7C574092">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+getManufacturer</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String</w:t>
      </w:r>
    </w:p>
    <w:p w14:paraId="0DFF757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+getModel</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String</w:t>
      </w:r>
    </w:p>
    <w:p w14:paraId="67DCC3FB">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+getInstallLocation</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String</w:t>
      </w:r>
    </w:p>
    <w:p w14:paraId="503B85EC">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+getRunningStatus</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int</w:t>
      </w:r>
    </w:p>
    <w:p w14:paraId="3448DB3C">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+getConfigFile</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ConfigFile</w:t>
      </w:r>
    </w:p>
    <w:p w14:paraId="6B2D6C06">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Style w:val="9"/>
          <w:rFonts w:hint="default" w:ascii="Consolas" w:hAnsi="Consolas" w:eastAsia="Consolas" w:cs="Consolas"/>
          <w:i w:val="0"/>
          <w:iCs w:val="0"/>
          <w:caps w:val="0"/>
          <w:color w:val="222222"/>
          <w:spacing w:val="0"/>
          <w:sz w:val="15"/>
          <w:szCs w:val="15"/>
          <w:bdr w:val="none" w:color="auto" w:sz="0" w:space="0"/>
          <w:shd w:val="clear" w:fill="FFFFFF"/>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+getConfigParameters</w:t>
      </w:r>
      <w:r>
        <w:rPr>
          <w:rFonts w:hint="default" w:ascii="Consolas" w:hAnsi="Consolas" w:eastAsia="Consolas" w:cs="Consolas"/>
          <w:i w:val="0"/>
          <w:iCs w:val="0"/>
          <w:caps w:val="0"/>
          <w:color w:val="222222"/>
          <w:spacing w:val="0"/>
          <w:sz w:val="15"/>
          <w:szCs w:val="15"/>
          <w:bdr w:val="none" w:color="auto" w:sz="0" w:space="0"/>
          <w:shd w:val="clear" w:fill="FFFFFF"/>
        </w:rPr>
        <w:t>():</w:t>
      </w: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List&lt;ConfigParameter&gt;</w:t>
      </w:r>
    </w:p>
    <w:p w14:paraId="7381036C">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18" w:lineRule="atLeast"/>
        <w:ind w:left="0" w:right="0"/>
        <w:rPr>
          <w:rFonts w:ascii="Consolas" w:hAnsi="Consolas" w:eastAsia="Consolas" w:cs="Consolas"/>
          <w:sz w:val="16"/>
          <w:szCs w:val="16"/>
        </w:rPr>
      </w:pPr>
      <w:r>
        <w:rPr>
          <w:rStyle w:val="9"/>
          <w:rFonts w:hint="default" w:ascii="Consolas" w:hAnsi="Consolas" w:eastAsia="Consolas" w:cs="Consolas"/>
          <w:i w:val="0"/>
          <w:iCs w:val="0"/>
          <w:caps w:val="0"/>
          <w:color w:val="222222"/>
          <w:spacing w:val="0"/>
          <w:sz w:val="15"/>
          <w:szCs w:val="15"/>
          <w:bdr w:val="none" w:color="auto" w:sz="0" w:space="0"/>
          <w:shd w:val="clear" w:fill="FFFFFF"/>
        </w:rPr>
        <w:t xml:space="preserve">    +set</w:t>
      </w:r>
    </w:p>
    <w:p w14:paraId="523858E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0"/>
    <w:family w:val="auto"/>
    <w:pitch w:val="default"/>
    <w:sig w:usb0="00000000" w:usb1="00000000" w:usb2="00000000" w:usb3="00000000" w:csb0="80000000" w:csb1="00000000"/>
  </w:font>
  <w:font w:name="Segoe UI">
    <w:panose1 w:val="020B0502040204020203"/>
    <w:charset w:val="00"/>
    <w:family w:val="auto"/>
    <w:pitch w:val="default"/>
    <w:sig w:usb0="E4002EFF" w:usb1="C000E47F" w:usb2="00000009" w:usb3="00000000" w:csb0="200001FF" w:csb1="00000000"/>
  </w:font>
  <w:font w:name="PingFang SC">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onsolas">
    <w:panose1 w:val="020B0609020204030204"/>
    <w:charset w:val="00"/>
    <w:family w:val="auto"/>
    <w:pitch w:val="default"/>
    <w:sig w:usb0="E00006FF" w:usb1="0000FCFF" w:usb2="00000001" w:usb3="00000000" w:csb0="6000019F" w:csb1="DFD70000"/>
  </w:font>
  <w:font w:name="var(--s-font-xs-strong)">
    <w:altName w:val="Segoe Print"/>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F618AB"/>
    <w:multiLevelType w:val="multilevel"/>
    <w:tmpl w:val="C5F618A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
    <w:nsid w:val="E6F4444B"/>
    <w:multiLevelType w:val="multilevel"/>
    <w:tmpl w:val="E6F4444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
    <w:nsid w:val="F1933168"/>
    <w:multiLevelType w:val="multilevel"/>
    <w:tmpl w:val="F193316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
    <w:nsid w:val="07B6FF3B"/>
    <w:multiLevelType w:val="multilevel"/>
    <w:tmpl w:val="07B6FF3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
    <w:nsid w:val="1C50F3AE"/>
    <w:multiLevelType w:val="multilevel"/>
    <w:tmpl w:val="1C50F3A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5">
    <w:nsid w:val="254E9B4B"/>
    <w:multiLevelType w:val="multilevel"/>
    <w:tmpl w:val="254E9B4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6">
    <w:nsid w:val="2D0F63C7"/>
    <w:multiLevelType w:val="multilevel"/>
    <w:tmpl w:val="2D0F63C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7">
    <w:nsid w:val="7119D139"/>
    <w:multiLevelType w:val="multilevel"/>
    <w:tmpl w:val="7119D13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8">
    <w:nsid w:val="7E8D6BF2"/>
    <w:multiLevelType w:val="singleLevel"/>
    <w:tmpl w:val="7E8D6BF2"/>
    <w:lvl w:ilvl="0" w:tentative="0">
      <w:start w:val="5"/>
      <w:numFmt w:val="chineseCounting"/>
      <w:suff w:val="nothing"/>
      <w:lvlText w:val="%1、"/>
      <w:lvlJc w:val="left"/>
      <w:rPr>
        <w:rFonts w:hint="eastAsia"/>
      </w:rPr>
    </w:lvl>
  </w:abstractNum>
  <w:num w:numId="1">
    <w:abstractNumId w:val="0"/>
  </w:num>
  <w:num w:numId="2">
    <w:abstractNumId w:val="4"/>
  </w:num>
  <w:num w:numId="3">
    <w:abstractNumId w:val="7"/>
  </w:num>
  <w:num w:numId="4">
    <w:abstractNumId w:val="6"/>
  </w:num>
  <w:num w:numId="5">
    <w:abstractNumId w:val="3"/>
  </w:num>
  <w:num w:numId="6">
    <w:abstractNumId w:val="2"/>
  </w:num>
  <w:num w:numId="7">
    <w:abstractNumId w:val="1"/>
  </w:num>
  <w:num w:numId="8">
    <w:abstractNumId w:val="5"/>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075710"/>
    <w:rsid w:val="0C0757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4">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TML Code"/>
    <w:basedOn w:val="7"/>
    <w:uiPriority w:val="0"/>
    <w:rPr>
      <w:rFonts w:ascii="Courier New" w:hAnsi="Courier New"/>
      <w:sz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microsoft.com/office/2007/relationships/diagramDrawing" Target="diagrams/drawing1.xml"/><Relationship Id="rId7" Type="http://schemas.openxmlformats.org/officeDocument/2006/relationships/diagramColors" Target="diagrams/colors1.xml"/><Relationship Id="rId6" Type="http://schemas.openxmlformats.org/officeDocument/2006/relationships/diagramQuickStyle" Target="diagrams/quickStyle1.xml"/><Relationship Id="rId5" Type="http://schemas.openxmlformats.org/officeDocument/2006/relationships/diagramLayout" Target="diagrams/layout1.xml"/><Relationship Id="rId4" Type="http://schemas.openxmlformats.org/officeDocument/2006/relationships/diagramData" Target="diagrams/data1.xml"/><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2.png"/><Relationship Id="rId1" Type="http://schemas.openxmlformats.org/officeDocument/2006/relationships/styles" Target="styles.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81F19FB0-5A9C-407B-8B8B-416D61B6902C}" type="doc">
      <dgm:prSet loTypeId="urn:microsoft.com/office/officeart/2005/8/layout/bProcess4" loCatId="process" qsTypeId="urn:microsoft.com/office/officeart/2005/8/quickstyle/simple1" qsCatId="simple" csTypeId="urn:microsoft.com/office/officeart/2005/8/colors/accent1_2" csCatId="accent1" phldr="1"/>
      <dgm:spPr/>
      <dgm:t>
        <a:bodyPr/>
        <a:p>
          <a:endParaRPr lang="zh-CN" altLang="en-US"/>
        </a:p>
      </dgm:t>
    </dgm:pt>
    <dgm:pt modelId="{44531E56-8108-48C5-9F35-ECA855F0FD5A}">
      <dgm:prSet phldrT="[文本]"/>
      <dgm:spPr/>
      <dgm:t>
        <a:bodyPr/>
        <a:p>
          <a:r>
            <a:rPr lang="zh-CN"/>
            <a:t>开始</a:t>
          </a:r>
          <a:endParaRPr lang="zh-CN" altLang="en-US"/>
        </a:p>
      </dgm:t>
    </dgm:pt>
    <dgm:pt modelId="{0872D36D-7C41-4F97-84D7-852E69D2E44D}" cxnId="{804CFE90-5292-4A65-9962-6A6B5E4089D5}" type="parTrans">
      <dgm:prSet/>
      <dgm:spPr/>
      <dgm:t>
        <a:bodyPr/>
        <a:p>
          <a:endParaRPr lang="zh-CN" altLang="en-US"/>
        </a:p>
      </dgm:t>
    </dgm:pt>
    <dgm:pt modelId="{8D053515-64D8-4D4B-8CCC-ED3B2F005458}" cxnId="{804CFE90-5292-4A65-9962-6A6B5E4089D5}" type="sibTrans">
      <dgm:prSet/>
      <dgm:spPr/>
      <dgm:t>
        <a:bodyPr/>
        <a:p>
          <a:endParaRPr lang="zh-CN" altLang="en-US"/>
        </a:p>
      </dgm:t>
    </dgm:pt>
    <dgm:pt modelId="{26F549C2-1F9A-4882-B162-BDF71C7A8C81}">
      <dgm:prSet phldrT="[文本]"/>
      <dgm:spPr/>
      <dgm:t>
        <a:bodyPr/>
        <a:p>
          <a:r>
            <a:rPr lang="zh-CN"/>
            <a:t>生成新版本编号</a:t>
          </a:r>
          <a:endParaRPr lang="zh-CN" altLang="en-US"/>
        </a:p>
      </dgm:t>
    </dgm:pt>
    <dgm:pt modelId="{40CB9D23-E741-4C9B-956A-9BC3FB171C98}" cxnId="{CA8C44B8-D48D-4195-BBEE-75DE518B901F}" type="parTrans">
      <dgm:prSet/>
      <dgm:spPr/>
      <dgm:t>
        <a:bodyPr/>
        <a:p>
          <a:endParaRPr lang="zh-CN" altLang="en-US"/>
        </a:p>
      </dgm:t>
    </dgm:pt>
    <dgm:pt modelId="{B2B139D2-5ECA-462A-A4EB-56FC60C8E010}" cxnId="{CA8C44B8-D48D-4195-BBEE-75DE518B901F}" type="sibTrans">
      <dgm:prSet/>
      <dgm:spPr/>
      <dgm:t>
        <a:bodyPr/>
        <a:p>
          <a:endParaRPr lang="zh-CN" altLang="en-US"/>
        </a:p>
      </dgm:t>
    </dgm:pt>
    <dgm:pt modelId="{BF3A7240-3516-4CC0-8DE5-851A40BB9A60}">
      <dgm:prSet phldrT="[文本]"/>
      <dgm:spPr/>
      <dgm:t>
        <a:bodyPr/>
        <a:p>
          <a:r>
            <a:rPr lang="zh-CN"/>
            <a:t>记录版本信息</a:t>
          </a:r>
          <a:endParaRPr lang="zh-CN" altLang="en-US"/>
        </a:p>
      </dgm:t>
    </dgm:pt>
    <dgm:pt modelId="{B35CD123-A997-46DD-983D-9F3FCB027F27}" cxnId="{9EDF2B90-C209-4753-BB78-D23802AA6703}" type="parTrans">
      <dgm:prSet/>
      <dgm:spPr/>
      <dgm:t>
        <a:bodyPr/>
        <a:p>
          <a:endParaRPr lang="zh-CN" altLang="en-US"/>
        </a:p>
      </dgm:t>
    </dgm:pt>
    <dgm:pt modelId="{900C4ED7-271B-4A94-BD9D-65AB65F15995}" cxnId="{9EDF2B90-C209-4753-BB78-D23802AA6703}" type="sibTrans">
      <dgm:prSet/>
      <dgm:spPr/>
      <dgm:t>
        <a:bodyPr/>
        <a:p>
          <a:endParaRPr lang="zh-CN" altLang="en-US"/>
        </a:p>
      </dgm:t>
    </dgm:pt>
    <dgm:pt modelId="{3735ED00-1E2A-4FC1-9FB1-069CC802A320}">
      <dgm:prSet phldrT="[文本]"/>
      <dgm:spPr/>
      <dgm:t>
        <a:bodyPr/>
        <a:p>
          <a:r>
            <a:rPr lang="zh-CN"/>
            <a:t>通知客户端升级</a:t>
          </a:r>
          <a:endParaRPr lang="zh-CN" altLang="en-US"/>
        </a:p>
      </dgm:t>
    </dgm:pt>
    <dgm:pt modelId="{16B28110-8332-4F2C-978E-A1C63F7F6988}" cxnId="{9D5FEB26-117A-4B25-9C7A-48CD34A5A853}" type="parTrans">
      <dgm:prSet/>
      <dgm:spPr/>
      <dgm:t>
        <a:bodyPr/>
        <a:p>
          <a:endParaRPr lang="zh-CN" altLang="en-US"/>
        </a:p>
      </dgm:t>
    </dgm:pt>
    <dgm:pt modelId="{F50FE451-936F-47CC-9AA1-3D74F1B5652F}" cxnId="{9D5FEB26-117A-4B25-9C7A-48CD34A5A853}" type="sibTrans">
      <dgm:prSet/>
      <dgm:spPr/>
      <dgm:t>
        <a:bodyPr/>
        <a:p>
          <a:endParaRPr lang="zh-CN" altLang="en-US"/>
        </a:p>
      </dgm:t>
    </dgm:pt>
    <dgm:pt modelId="{650B7C58-246C-4570-A2BE-578F8F882625}">
      <dgm:prSet phldrT="[文本]"/>
      <dgm:spPr/>
      <dgm:t>
        <a:bodyPr/>
        <a:p>
          <a:r>
            <a:rPr lang="zh-CN"/>
            <a:t>回滚到上一个稳定版本</a:t>
          </a:r>
          <a:endParaRPr lang="zh-CN" altLang="en-US"/>
        </a:p>
      </dgm:t>
    </dgm:pt>
    <dgm:pt modelId="{50BADD6C-4A82-4040-A56D-6F063C17C070}" cxnId="{235A67EE-9801-4CA9-A52E-5F3E3C609441}" type="parTrans">
      <dgm:prSet/>
      <dgm:spPr/>
      <dgm:t>
        <a:bodyPr/>
        <a:p>
          <a:endParaRPr lang="zh-CN" altLang="en-US"/>
        </a:p>
      </dgm:t>
    </dgm:pt>
    <dgm:pt modelId="{604EB823-633A-47EC-A2F8-44AF833DA5E4}" cxnId="{235A67EE-9801-4CA9-A52E-5F3E3C609441}" type="sibTrans">
      <dgm:prSet/>
      <dgm:spPr/>
      <dgm:t>
        <a:bodyPr/>
        <a:p>
          <a:endParaRPr lang="zh-CN" altLang="en-US"/>
        </a:p>
      </dgm:t>
    </dgm:pt>
    <dgm:pt modelId="{2D1621D3-D57B-421A-B182-5A35425995D9}">
      <dgm:prSet phldrT="[文本]"/>
      <dgm:spPr/>
      <dgm:t>
        <a:bodyPr/>
        <a:p>
          <a:r>
            <a:rPr lang="zh-CN"/>
            <a:t>发布版本</a:t>
          </a:r>
          <a:endParaRPr lang="zh-CN" altLang="en-US"/>
        </a:p>
      </dgm:t>
    </dgm:pt>
    <dgm:pt modelId="{198FA891-A3BC-4D9A-B3D0-B3E5FE709E9B}" cxnId="{CE8B9527-276B-46DB-9187-F67006127ED8}" type="parTrans">
      <dgm:prSet/>
      <dgm:spPr/>
      <dgm:t>
        <a:bodyPr/>
        <a:p>
          <a:endParaRPr lang="zh-CN" altLang="en-US"/>
        </a:p>
      </dgm:t>
    </dgm:pt>
    <dgm:pt modelId="{6A6674B1-804D-4FF4-BEE3-A53E3E24009A}" cxnId="{CE8B9527-276B-46DB-9187-F67006127ED8}" type="sibTrans">
      <dgm:prSet/>
      <dgm:spPr/>
      <dgm:t>
        <a:bodyPr/>
        <a:p>
          <a:endParaRPr lang="zh-CN" altLang="en-US"/>
        </a:p>
      </dgm:t>
    </dgm:pt>
    <dgm:pt modelId="{0F775AAF-B997-47FF-9123-EBFB6B5200C7}">
      <dgm:prSet phldrT="[文本]"/>
      <dgm:spPr/>
      <dgm:t>
        <a:bodyPr/>
        <a:p>
          <a:r>
            <a:rPr lang="zh-CN"/>
            <a:t>进行版本测试</a:t>
          </a:r>
          <a:endParaRPr lang="zh-CN" altLang="en-US"/>
        </a:p>
      </dgm:t>
    </dgm:pt>
    <dgm:pt modelId="{92EC264A-0F4A-4D8F-87E1-1D4FA500CDE8}" cxnId="{DC18F592-E7C7-41F4-B827-C83EC99CC6E7}" type="parTrans">
      <dgm:prSet/>
      <dgm:spPr/>
      <dgm:t>
        <a:bodyPr/>
        <a:p>
          <a:endParaRPr lang="zh-CN" altLang="en-US"/>
        </a:p>
      </dgm:t>
    </dgm:pt>
    <dgm:pt modelId="{5FDEB70F-E3C6-42F4-8DDF-A8822DEB4ACC}" cxnId="{DC18F592-E7C7-41F4-B827-C83EC99CC6E7}" type="sibTrans">
      <dgm:prSet/>
      <dgm:spPr/>
      <dgm:t>
        <a:bodyPr/>
        <a:p>
          <a:endParaRPr lang="zh-CN" altLang="en-US"/>
        </a:p>
      </dgm:t>
    </dgm:pt>
    <dgm:pt modelId="{90543551-A160-4EFF-A696-BE82885B8E12}">
      <dgm:prSet phldrT="[文本]"/>
      <dgm:spPr/>
      <dgm:t>
        <a:bodyPr/>
        <a:p>
          <a:r>
            <a:rPr lang="zh-CN"/>
            <a:t>通知客户端升级</a:t>
          </a:r>
          <a:endParaRPr lang="zh-CN" altLang="en-US"/>
        </a:p>
      </dgm:t>
    </dgm:pt>
    <dgm:pt modelId="{995C7308-0031-44AA-BF1E-85D1F3307888}" cxnId="{FB251F98-8673-4168-8F1A-640CF8FDD860}" type="parTrans">
      <dgm:prSet/>
      <dgm:spPr/>
      <dgm:t>
        <a:bodyPr/>
        <a:p>
          <a:endParaRPr lang="zh-CN" altLang="en-US"/>
        </a:p>
      </dgm:t>
    </dgm:pt>
    <dgm:pt modelId="{319BD173-D1D6-494F-B1D3-D5D3DC036964}" cxnId="{FB251F98-8673-4168-8F1A-640CF8FDD860}" type="sibTrans">
      <dgm:prSet/>
      <dgm:spPr/>
      <dgm:t>
        <a:bodyPr/>
        <a:p>
          <a:endParaRPr lang="zh-CN" altLang="en-US"/>
        </a:p>
      </dgm:t>
    </dgm:pt>
    <dgm:pt modelId="{F058D4FA-CCEE-4463-AC33-400FABBA7CC9}">
      <dgm:prSet phldrT="[文本]"/>
      <dgm:spPr/>
      <dgm:t>
        <a:bodyPr/>
        <a:p>
          <a:r>
            <a:rPr lang="zh-CN"/>
            <a:t>结束</a:t>
          </a:r>
          <a:endParaRPr lang="zh-CN" altLang="en-US"/>
        </a:p>
      </dgm:t>
    </dgm:pt>
    <dgm:pt modelId="{265C32AA-D81B-4877-8D84-43C24C499F6C}" cxnId="{BE958123-69AB-4FA2-89C5-1A9B2DA0C4CF}" type="parTrans">
      <dgm:prSet/>
      <dgm:spPr/>
      <dgm:t>
        <a:bodyPr/>
        <a:p>
          <a:endParaRPr lang="zh-CN" altLang="en-US"/>
        </a:p>
      </dgm:t>
    </dgm:pt>
    <dgm:pt modelId="{3888AD15-B68A-4069-A655-BCCB497B870E}" cxnId="{BE958123-69AB-4FA2-89C5-1A9B2DA0C4CF}" type="sibTrans">
      <dgm:prSet/>
      <dgm:spPr/>
      <dgm:t>
        <a:bodyPr/>
        <a:p>
          <a:endParaRPr lang="zh-CN" altLang="en-US"/>
        </a:p>
      </dgm:t>
    </dgm:pt>
    <dgm:pt modelId="{1746CD1B-34C7-4840-8703-E967B9A4A1CE}">
      <dgm:prSet/>
      <dgm:spPr/>
      <dgm:t>
        <a:bodyPr/>
        <a:p>
          <a:r>
            <a:rPr lang="zh-CN"/>
            <a:t>功能开发</a:t>
          </a:r>
          <a:r>
            <a:rPr lang="en-US"/>
            <a:t>/</a:t>
          </a:r>
          <a:r>
            <a:rPr lang="zh-CN"/>
            <a:t>问题修复</a:t>
          </a:r>
          <a:endParaRPr lang="zh-CN" altLang="en-US"/>
        </a:p>
      </dgm:t>
    </dgm:pt>
    <dgm:pt modelId="{B748AB66-4391-440E-9BFF-EEFB95172CEF}" cxnId="{4A93A09E-6D24-4D77-BC26-95D21A40E7ED}" type="parTrans">
      <dgm:prSet/>
      <dgm:spPr/>
      <dgm:t>
        <a:bodyPr/>
        <a:p>
          <a:endParaRPr lang="zh-CN" altLang="en-US"/>
        </a:p>
      </dgm:t>
    </dgm:pt>
    <dgm:pt modelId="{1DCCB458-7AC4-4510-BAA0-6B80B8591272}" cxnId="{4A93A09E-6D24-4D77-BC26-95D21A40E7ED}" type="sibTrans">
      <dgm:prSet/>
      <dgm:spPr/>
      <dgm:t>
        <a:bodyPr/>
        <a:p>
          <a:endParaRPr lang="zh-CN" altLang="en-US"/>
        </a:p>
      </dgm:t>
    </dgm:pt>
    <dgm:pt modelId="{D57D229E-46C9-40E7-918E-A29D4DD3FFA6}" type="pres">
      <dgm:prSet presAssocID="{81F19FB0-5A9C-407B-8B8B-416D61B6902C}" presName="Name0" presStyleCnt="0">
        <dgm:presLayoutVars>
          <dgm:dir/>
          <dgm:resizeHandles/>
        </dgm:presLayoutVars>
      </dgm:prSet>
      <dgm:spPr/>
    </dgm:pt>
    <dgm:pt modelId="{E1732A52-1B15-4F71-B754-049048B5EFC0}" type="pres">
      <dgm:prSet presAssocID="{44531E56-8108-48C5-9F35-ECA855F0FD5A}" presName="compNode" presStyleCnt="0"/>
      <dgm:spPr/>
    </dgm:pt>
    <dgm:pt modelId="{7AE7B8B2-434F-412A-A04F-E4D48766F959}" type="pres">
      <dgm:prSet presAssocID="{44531E56-8108-48C5-9F35-ECA855F0FD5A}" presName="dummyConnPt" presStyleCnt="0"/>
      <dgm:spPr/>
    </dgm:pt>
    <dgm:pt modelId="{54E68B06-B044-43EE-B7D4-B60A749BEC8E}" type="pres">
      <dgm:prSet presAssocID="{44531E56-8108-48C5-9F35-ECA855F0FD5A}" presName="node" presStyleLbl="node1" presStyleIdx="0" presStyleCnt="10">
        <dgm:presLayoutVars>
          <dgm:bulletEnabled val="1"/>
        </dgm:presLayoutVars>
      </dgm:prSet>
      <dgm:spPr/>
    </dgm:pt>
    <dgm:pt modelId="{93452D17-B1F2-4D6E-A26C-FABE9FF3035A}" type="pres">
      <dgm:prSet presAssocID="{8D053515-64D8-4D4B-8CCC-ED3B2F005458}" presName="sibTrans" presStyleLbl="bgSibTrans2D1" presStyleIdx="0" presStyleCnt="9"/>
      <dgm:spPr/>
    </dgm:pt>
    <dgm:pt modelId="{00CD3EDA-035E-4354-8D35-4CEDAD7216C7}" type="pres">
      <dgm:prSet presAssocID="{1746CD1B-34C7-4840-8703-E967B9A4A1CE}" presName="compNode" presStyleCnt="0"/>
      <dgm:spPr/>
    </dgm:pt>
    <dgm:pt modelId="{20730471-BC4A-4807-9FB4-2F7D1C364129}" type="pres">
      <dgm:prSet presAssocID="{1746CD1B-34C7-4840-8703-E967B9A4A1CE}" presName="dummyConnPt" presStyleCnt="0"/>
      <dgm:spPr/>
    </dgm:pt>
    <dgm:pt modelId="{31248F61-8B24-4931-9380-2DF2D50E8F3E}" type="pres">
      <dgm:prSet presAssocID="{1746CD1B-34C7-4840-8703-E967B9A4A1CE}" presName="node" presStyleLbl="node1" presStyleIdx="1" presStyleCnt="10">
        <dgm:presLayoutVars>
          <dgm:bulletEnabled val="1"/>
        </dgm:presLayoutVars>
      </dgm:prSet>
      <dgm:spPr/>
    </dgm:pt>
    <dgm:pt modelId="{2FCEC9F0-221B-441E-B33E-2894F2460215}" type="pres">
      <dgm:prSet presAssocID="{1DCCB458-7AC4-4510-BAA0-6B80B8591272}" presName="sibTrans" presStyleLbl="bgSibTrans2D1" presStyleIdx="1" presStyleCnt="9"/>
      <dgm:spPr/>
    </dgm:pt>
    <dgm:pt modelId="{A41ACB3C-C906-4BD7-BA7F-BC1F2747199E}" type="pres">
      <dgm:prSet presAssocID="{26F549C2-1F9A-4882-B162-BDF71C7A8C81}" presName="compNode" presStyleCnt="0"/>
      <dgm:spPr/>
    </dgm:pt>
    <dgm:pt modelId="{663D5D9B-04AF-4AA3-88F0-FC700586010F}" type="pres">
      <dgm:prSet presAssocID="{26F549C2-1F9A-4882-B162-BDF71C7A8C81}" presName="dummyConnPt" presStyleCnt="0"/>
      <dgm:spPr/>
    </dgm:pt>
    <dgm:pt modelId="{D4F48614-AA6D-46DD-B974-AECFE4B7E3FE}" type="pres">
      <dgm:prSet presAssocID="{26F549C2-1F9A-4882-B162-BDF71C7A8C81}" presName="node" presStyleLbl="node1" presStyleIdx="2" presStyleCnt="10">
        <dgm:presLayoutVars>
          <dgm:bulletEnabled val="1"/>
        </dgm:presLayoutVars>
      </dgm:prSet>
      <dgm:spPr/>
    </dgm:pt>
    <dgm:pt modelId="{4A8D0D7F-4173-4EC1-AE1A-D574D51FDE75}" type="pres">
      <dgm:prSet presAssocID="{B2B139D2-5ECA-462A-A4EB-56FC60C8E010}" presName="sibTrans" presStyleLbl="bgSibTrans2D1" presStyleIdx="2" presStyleCnt="9"/>
      <dgm:spPr/>
    </dgm:pt>
    <dgm:pt modelId="{0018E1A8-AFE4-4743-9909-7208AC6BCE87}" type="pres">
      <dgm:prSet presAssocID="{BF3A7240-3516-4CC0-8DE5-851A40BB9A60}" presName="compNode" presStyleCnt="0"/>
      <dgm:spPr/>
    </dgm:pt>
    <dgm:pt modelId="{FCE49D37-E43F-4A12-BCEB-104642EA85A2}" type="pres">
      <dgm:prSet presAssocID="{BF3A7240-3516-4CC0-8DE5-851A40BB9A60}" presName="dummyConnPt" presStyleCnt="0"/>
      <dgm:spPr/>
    </dgm:pt>
    <dgm:pt modelId="{244DA235-A4A1-4BE2-B053-A49F96CB7501}" type="pres">
      <dgm:prSet presAssocID="{BF3A7240-3516-4CC0-8DE5-851A40BB9A60}" presName="node" presStyleLbl="node1" presStyleIdx="3" presStyleCnt="10">
        <dgm:presLayoutVars>
          <dgm:bulletEnabled val="1"/>
        </dgm:presLayoutVars>
      </dgm:prSet>
      <dgm:spPr/>
    </dgm:pt>
    <dgm:pt modelId="{A7D1AA7A-22FD-478A-A1FC-09FF1822DB03}" type="pres">
      <dgm:prSet presAssocID="{900C4ED7-271B-4A94-BD9D-65AB65F15995}" presName="sibTrans" presStyleLbl="bgSibTrans2D1" presStyleIdx="3" presStyleCnt="9"/>
      <dgm:spPr/>
    </dgm:pt>
    <dgm:pt modelId="{5022C931-7E4F-48A9-9CBF-D72F93D1DFDF}" type="pres">
      <dgm:prSet presAssocID="{3735ED00-1E2A-4FC1-9FB1-069CC802A320}" presName="compNode" presStyleCnt="0"/>
      <dgm:spPr/>
    </dgm:pt>
    <dgm:pt modelId="{0D4B40AB-7B4B-4400-82CC-B9190828776A}" type="pres">
      <dgm:prSet presAssocID="{3735ED00-1E2A-4FC1-9FB1-069CC802A320}" presName="dummyConnPt" presStyleCnt="0"/>
      <dgm:spPr/>
    </dgm:pt>
    <dgm:pt modelId="{E50F45E4-6A56-4FA0-8CE6-3E23CB1C6BBE}" type="pres">
      <dgm:prSet presAssocID="{3735ED00-1E2A-4FC1-9FB1-069CC802A320}" presName="node" presStyleLbl="node1" presStyleIdx="4" presStyleCnt="10">
        <dgm:presLayoutVars>
          <dgm:bulletEnabled val="1"/>
        </dgm:presLayoutVars>
      </dgm:prSet>
      <dgm:spPr/>
    </dgm:pt>
    <dgm:pt modelId="{D4E35BC6-87C6-4A39-BD72-F2EFCBA3E9EE}" type="pres">
      <dgm:prSet presAssocID="{F50FE451-936F-47CC-9AA1-3D74F1B5652F}" presName="sibTrans" presStyleLbl="bgSibTrans2D1" presStyleIdx="4" presStyleCnt="9"/>
      <dgm:spPr/>
    </dgm:pt>
    <dgm:pt modelId="{ECB202EC-0C93-43D6-8A8F-5BFFA47570F3}" type="pres">
      <dgm:prSet presAssocID="{650B7C58-246C-4570-A2BE-578F8F882625}" presName="compNode" presStyleCnt="0"/>
      <dgm:spPr/>
    </dgm:pt>
    <dgm:pt modelId="{5D765BA6-B97F-4163-8B70-A38F1DB6BA76}" type="pres">
      <dgm:prSet presAssocID="{650B7C58-246C-4570-A2BE-578F8F882625}" presName="dummyConnPt" presStyleCnt="0"/>
      <dgm:spPr/>
    </dgm:pt>
    <dgm:pt modelId="{ECCB1D71-D853-46B9-B898-30CF2FDC4BB1}" type="pres">
      <dgm:prSet presAssocID="{650B7C58-246C-4570-A2BE-578F8F882625}" presName="node" presStyleLbl="node1" presStyleIdx="5" presStyleCnt="10">
        <dgm:presLayoutVars>
          <dgm:bulletEnabled val="1"/>
        </dgm:presLayoutVars>
      </dgm:prSet>
      <dgm:spPr/>
    </dgm:pt>
    <dgm:pt modelId="{87BFA5B3-1B8D-45B5-B721-7AD747DE2BF6}" type="pres">
      <dgm:prSet presAssocID="{604EB823-633A-47EC-A2F8-44AF833DA5E4}" presName="sibTrans" presStyleLbl="bgSibTrans2D1" presStyleIdx="5" presStyleCnt="9"/>
      <dgm:spPr/>
    </dgm:pt>
    <dgm:pt modelId="{BF510A35-3935-4EE3-8891-58140CA4C98F}" type="pres">
      <dgm:prSet presAssocID="{2D1621D3-D57B-421A-B182-5A35425995D9}" presName="compNode" presStyleCnt="0"/>
      <dgm:spPr/>
    </dgm:pt>
    <dgm:pt modelId="{81A20E86-B2EE-4AEA-8B9E-F345F147DD02}" type="pres">
      <dgm:prSet presAssocID="{2D1621D3-D57B-421A-B182-5A35425995D9}" presName="dummyConnPt" presStyleCnt="0"/>
      <dgm:spPr/>
    </dgm:pt>
    <dgm:pt modelId="{CEB08105-F6D9-4367-9D45-C8A7D92A0F48}" type="pres">
      <dgm:prSet presAssocID="{2D1621D3-D57B-421A-B182-5A35425995D9}" presName="node" presStyleLbl="node1" presStyleIdx="6" presStyleCnt="10">
        <dgm:presLayoutVars>
          <dgm:bulletEnabled val="1"/>
        </dgm:presLayoutVars>
      </dgm:prSet>
      <dgm:spPr/>
    </dgm:pt>
    <dgm:pt modelId="{963A505E-D3FD-437C-9D7E-DC14D52E77AF}" type="pres">
      <dgm:prSet presAssocID="{6A6674B1-804D-4FF4-BEE3-A53E3E24009A}" presName="sibTrans" presStyleLbl="bgSibTrans2D1" presStyleIdx="6" presStyleCnt="9"/>
      <dgm:spPr/>
    </dgm:pt>
    <dgm:pt modelId="{8860CB7C-2AA6-47A9-ACAE-B803B6A40EC6}" type="pres">
      <dgm:prSet presAssocID="{0F775AAF-B997-47FF-9123-EBFB6B5200C7}" presName="compNode" presStyleCnt="0"/>
      <dgm:spPr/>
    </dgm:pt>
    <dgm:pt modelId="{D0F8CA4D-012D-46DB-90D4-BF37CD392A14}" type="pres">
      <dgm:prSet presAssocID="{0F775AAF-B997-47FF-9123-EBFB6B5200C7}" presName="dummyConnPt" presStyleCnt="0"/>
      <dgm:spPr/>
    </dgm:pt>
    <dgm:pt modelId="{C7032CAE-29B9-4321-9E7B-DFE4C5838AC5}" type="pres">
      <dgm:prSet presAssocID="{0F775AAF-B997-47FF-9123-EBFB6B5200C7}" presName="node" presStyleLbl="node1" presStyleIdx="7" presStyleCnt="10">
        <dgm:presLayoutVars>
          <dgm:bulletEnabled val="1"/>
        </dgm:presLayoutVars>
      </dgm:prSet>
      <dgm:spPr/>
    </dgm:pt>
    <dgm:pt modelId="{37F2CC6A-3E2C-47C8-B6E0-7DB925A7CEC3}" type="pres">
      <dgm:prSet presAssocID="{5FDEB70F-E3C6-42F4-8DDF-A8822DEB4ACC}" presName="sibTrans" presStyleLbl="bgSibTrans2D1" presStyleIdx="7" presStyleCnt="9"/>
      <dgm:spPr/>
    </dgm:pt>
    <dgm:pt modelId="{26ACF991-54AF-4191-B7D1-E1E14DFA6B14}" type="pres">
      <dgm:prSet presAssocID="{90543551-A160-4EFF-A696-BE82885B8E12}" presName="compNode" presStyleCnt="0"/>
      <dgm:spPr/>
    </dgm:pt>
    <dgm:pt modelId="{92AE40EC-2056-4ED8-A2F7-96E906F530DC}" type="pres">
      <dgm:prSet presAssocID="{90543551-A160-4EFF-A696-BE82885B8E12}" presName="dummyConnPt" presStyleCnt="0"/>
      <dgm:spPr/>
    </dgm:pt>
    <dgm:pt modelId="{0CE3A643-929C-465D-8146-1E747F779446}" type="pres">
      <dgm:prSet presAssocID="{90543551-A160-4EFF-A696-BE82885B8E12}" presName="node" presStyleLbl="node1" presStyleIdx="8" presStyleCnt="10">
        <dgm:presLayoutVars>
          <dgm:bulletEnabled val="1"/>
        </dgm:presLayoutVars>
      </dgm:prSet>
      <dgm:spPr/>
    </dgm:pt>
    <dgm:pt modelId="{EA5D1409-11E7-403D-B1E8-83BA4816A548}" type="pres">
      <dgm:prSet presAssocID="{319BD173-D1D6-494F-B1D3-D5D3DC036964}" presName="sibTrans" presStyleLbl="bgSibTrans2D1" presStyleIdx="8" presStyleCnt="9"/>
      <dgm:spPr/>
    </dgm:pt>
    <dgm:pt modelId="{78318204-18E4-44B4-80CC-E7A96E7D5980}" type="pres">
      <dgm:prSet presAssocID="{F058D4FA-CCEE-4463-AC33-400FABBA7CC9}" presName="compNode" presStyleCnt="0"/>
      <dgm:spPr/>
    </dgm:pt>
    <dgm:pt modelId="{42F7B58D-F002-4C33-BE8B-A8BD79401526}" type="pres">
      <dgm:prSet presAssocID="{F058D4FA-CCEE-4463-AC33-400FABBA7CC9}" presName="dummyConnPt" presStyleCnt="0"/>
      <dgm:spPr/>
    </dgm:pt>
    <dgm:pt modelId="{B86CDBF2-CC74-476F-BF13-B7BE3F46AEA8}" type="pres">
      <dgm:prSet presAssocID="{F058D4FA-CCEE-4463-AC33-400FABBA7CC9}" presName="node" presStyleLbl="node1" presStyleIdx="9" presStyleCnt="10">
        <dgm:presLayoutVars>
          <dgm:bulletEnabled val="1"/>
        </dgm:presLayoutVars>
      </dgm:prSet>
      <dgm:spPr/>
    </dgm:pt>
  </dgm:ptLst>
  <dgm:cxnLst>
    <dgm:cxn modelId="{ECE5450A-5008-4F7D-A24B-9E2EFA55A763}" type="presOf" srcId="{0F775AAF-B997-47FF-9123-EBFB6B5200C7}" destId="{C7032CAE-29B9-4321-9E7B-DFE4C5838AC5}" srcOrd="0" destOrd="0" presId="urn:microsoft.com/office/officeart/2005/8/layout/bProcess4"/>
    <dgm:cxn modelId="{30FB3912-1AD1-4026-B8D3-9873EFB4D314}" type="presOf" srcId="{900C4ED7-271B-4A94-BD9D-65AB65F15995}" destId="{A7D1AA7A-22FD-478A-A1FC-09FF1822DB03}" srcOrd="0" destOrd="0" presId="urn:microsoft.com/office/officeart/2005/8/layout/bProcess4"/>
    <dgm:cxn modelId="{62674F12-3121-4716-B886-A565D8C5F936}" type="presOf" srcId="{604EB823-633A-47EC-A2F8-44AF833DA5E4}" destId="{87BFA5B3-1B8D-45B5-B721-7AD747DE2BF6}" srcOrd="0" destOrd="0" presId="urn:microsoft.com/office/officeart/2005/8/layout/bProcess4"/>
    <dgm:cxn modelId="{36612D1A-5D85-43DE-A80C-979CDB9E2F0D}" type="presOf" srcId="{8D053515-64D8-4D4B-8CCC-ED3B2F005458}" destId="{93452D17-B1F2-4D6E-A26C-FABE9FF3035A}" srcOrd="0" destOrd="0" presId="urn:microsoft.com/office/officeart/2005/8/layout/bProcess4"/>
    <dgm:cxn modelId="{BE958123-69AB-4FA2-89C5-1A9B2DA0C4CF}" srcId="{81F19FB0-5A9C-407B-8B8B-416D61B6902C}" destId="{F058D4FA-CCEE-4463-AC33-400FABBA7CC9}" srcOrd="9" destOrd="0" parTransId="{265C32AA-D81B-4877-8D84-43C24C499F6C}" sibTransId="{3888AD15-B68A-4069-A655-BCCB497B870E}"/>
    <dgm:cxn modelId="{9D5FEB26-117A-4B25-9C7A-48CD34A5A853}" srcId="{81F19FB0-5A9C-407B-8B8B-416D61B6902C}" destId="{3735ED00-1E2A-4FC1-9FB1-069CC802A320}" srcOrd="4" destOrd="0" parTransId="{16B28110-8332-4F2C-978E-A1C63F7F6988}" sibTransId="{F50FE451-936F-47CC-9AA1-3D74F1B5652F}"/>
    <dgm:cxn modelId="{CE8B9527-276B-46DB-9187-F67006127ED8}" srcId="{81F19FB0-5A9C-407B-8B8B-416D61B6902C}" destId="{2D1621D3-D57B-421A-B182-5A35425995D9}" srcOrd="6" destOrd="0" parTransId="{198FA891-A3BC-4D9A-B3D0-B3E5FE709E9B}" sibTransId="{6A6674B1-804D-4FF4-BEE3-A53E3E24009A}"/>
    <dgm:cxn modelId="{7E4E7528-C2D0-4FBB-80DB-EEE4C6350A02}" type="presOf" srcId="{3735ED00-1E2A-4FC1-9FB1-069CC802A320}" destId="{E50F45E4-6A56-4FA0-8CE6-3E23CB1C6BBE}" srcOrd="0" destOrd="0" presId="urn:microsoft.com/office/officeart/2005/8/layout/bProcess4"/>
    <dgm:cxn modelId="{6CB57530-0786-42B5-A575-809C8258C7E3}" type="presOf" srcId="{44531E56-8108-48C5-9F35-ECA855F0FD5A}" destId="{54E68B06-B044-43EE-B7D4-B60A749BEC8E}" srcOrd="0" destOrd="0" presId="urn:microsoft.com/office/officeart/2005/8/layout/bProcess4"/>
    <dgm:cxn modelId="{FF200140-2EC0-41FD-A438-D685D6C32BCC}" type="presOf" srcId="{2D1621D3-D57B-421A-B182-5A35425995D9}" destId="{CEB08105-F6D9-4367-9D45-C8A7D92A0F48}" srcOrd="0" destOrd="0" presId="urn:microsoft.com/office/officeart/2005/8/layout/bProcess4"/>
    <dgm:cxn modelId="{FAE3815B-EE4B-4589-936A-F3E5C7DE2071}" type="presOf" srcId="{650B7C58-246C-4570-A2BE-578F8F882625}" destId="{ECCB1D71-D853-46B9-B898-30CF2FDC4BB1}" srcOrd="0" destOrd="0" presId="urn:microsoft.com/office/officeart/2005/8/layout/bProcess4"/>
    <dgm:cxn modelId="{955F3E5C-0901-4547-B1CC-1AAC28268536}" type="presOf" srcId="{319BD173-D1D6-494F-B1D3-D5D3DC036964}" destId="{EA5D1409-11E7-403D-B1E8-83BA4816A548}" srcOrd="0" destOrd="0" presId="urn:microsoft.com/office/officeart/2005/8/layout/bProcess4"/>
    <dgm:cxn modelId="{8401C063-7A6C-4370-9FD2-B4A8BFB935B6}" type="presOf" srcId="{6A6674B1-804D-4FF4-BEE3-A53E3E24009A}" destId="{963A505E-D3FD-437C-9D7E-DC14D52E77AF}" srcOrd="0" destOrd="0" presId="urn:microsoft.com/office/officeart/2005/8/layout/bProcess4"/>
    <dgm:cxn modelId="{E8447F44-AC25-4623-BEDC-E84E66026E2F}" type="presOf" srcId="{B2B139D2-5ECA-462A-A4EB-56FC60C8E010}" destId="{4A8D0D7F-4173-4EC1-AE1A-D574D51FDE75}" srcOrd="0" destOrd="0" presId="urn:microsoft.com/office/officeart/2005/8/layout/bProcess4"/>
    <dgm:cxn modelId="{9AEB5B48-4A38-4BC3-B6BF-3224514BFBEE}" type="presOf" srcId="{F058D4FA-CCEE-4463-AC33-400FABBA7CC9}" destId="{B86CDBF2-CC74-476F-BF13-B7BE3F46AEA8}" srcOrd="0" destOrd="0" presId="urn:microsoft.com/office/officeart/2005/8/layout/bProcess4"/>
    <dgm:cxn modelId="{B0116272-7B71-4C8A-AEE3-F84DE8FFBD9B}" type="presOf" srcId="{1746CD1B-34C7-4840-8703-E967B9A4A1CE}" destId="{31248F61-8B24-4931-9380-2DF2D50E8F3E}" srcOrd="0" destOrd="0" presId="urn:microsoft.com/office/officeart/2005/8/layout/bProcess4"/>
    <dgm:cxn modelId="{51AD2058-A659-436F-87D3-CDB7DC5C8A05}" type="presOf" srcId="{5FDEB70F-E3C6-42F4-8DDF-A8822DEB4ACC}" destId="{37F2CC6A-3E2C-47C8-B6E0-7DB925A7CEC3}" srcOrd="0" destOrd="0" presId="urn:microsoft.com/office/officeart/2005/8/layout/bProcess4"/>
    <dgm:cxn modelId="{C96EC758-4593-4156-AE92-20E9F0E2A825}" type="presOf" srcId="{F50FE451-936F-47CC-9AA1-3D74F1B5652F}" destId="{D4E35BC6-87C6-4A39-BD72-F2EFCBA3E9EE}" srcOrd="0" destOrd="0" presId="urn:microsoft.com/office/officeart/2005/8/layout/bProcess4"/>
    <dgm:cxn modelId="{9EDF2B90-C209-4753-BB78-D23802AA6703}" srcId="{81F19FB0-5A9C-407B-8B8B-416D61B6902C}" destId="{BF3A7240-3516-4CC0-8DE5-851A40BB9A60}" srcOrd="3" destOrd="0" parTransId="{B35CD123-A997-46DD-983D-9F3FCB027F27}" sibTransId="{900C4ED7-271B-4A94-BD9D-65AB65F15995}"/>
    <dgm:cxn modelId="{804CFE90-5292-4A65-9962-6A6B5E4089D5}" srcId="{81F19FB0-5A9C-407B-8B8B-416D61B6902C}" destId="{44531E56-8108-48C5-9F35-ECA855F0FD5A}" srcOrd="0" destOrd="0" parTransId="{0872D36D-7C41-4F97-84D7-852E69D2E44D}" sibTransId="{8D053515-64D8-4D4B-8CCC-ED3B2F005458}"/>
    <dgm:cxn modelId="{DC18F592-E7C7-41F4-B827-C83EC99CC6E7}" srcId="{81F19FB0-5A9C-407B-8B8B-416D61B6902C}" destId="{0F775AAF-B997-47FF-9123-EBFB6B5200C7}" srcOrd="7" destOrd="0" parTransId="{92EC264A-0F4A-4D8F-87E1-1D4FA500CDE8}" sibTransId="{5FDEB70F-E3C6-42F4-8DDF-A8822DEB4ACC}"/>
    <dgm:cxn modelId="{FB251F98-8673-4168-8F1A-640CF8FDD860}" srcId="{81F19FB0-5A9C-407B-8B8B-416D61B6902C}" destId="{90543551-A160-4EFF-A696-BE82885B8E12}" srcOrd="8" destOrd="0" parTransId="{995C7308-0031-44AA-BF1E-85D1F3307888}" sibTransId="{319BD173-D1D6-494F-B1D3-D5D3DC036964}"/>
    <dgm:cxn modelId="{4A93A09E-6D24-4D77-BC26-95D21A40E7ED}" srcId="{81F19FB0-5A9C-407B-8B8B-416D61B6902C}" destId="{1746CD1B-34C7-4840-8703-E967B9A4A1CE}" srcOrd="1" destOrd="0" parTransId="{B748AB66-4391-440E-9BFF-EEFB95172CEF}" sibTransId="{1DCCB458-7AC4-4510-BAA0-6B80B8591272}"/>
    <dgm:cxn modelId="{EF6AB2B0-E045-4F77-AE19-01110112AFEB}" type="presOf" srcId="{81F19FB0-5A9C-407B-8B8B-416D61B6902C}" destId="{D57D229E-46C9-40E7-918E-A29D4DD3FFA6}" srcOrd="0" destOrd="0" presId="urn:microsoft.com/office/officeart/2005/8/layout/bProcess4"/>
    <dgm:cxn modelId="{CA8C44B8-D48D-4195-BBEE-75DE518B901F}" srcId="{81F19FB0-5A9C-407B-8B8B-416D61B6902C}" destId="{26F549C2-1F9A-4882-B162-BDF71C7A8C81}" srcOrd="2" destOrd="0" parTransId="{40CB9D23-E741-4C9B-956A-9BC3FB171C98}" sibTransId="{B2B139D2-5ECA-462A-A4EB-56FC60C8E010}"/>
    <dgm:cxn modelId="{489D45D6-ECB7-4018-BA95-C68308D93FB8}" type="presOf" srcId="{26F549C2-1F9A-4882-B162-BDF71C7A8C81}" destId="{D4F48614-AA6D-46DD-B974-AECFE4B7E3FE}" srcOrd="0" destOrd="0" presId="urn:microsoft.com/office/officeart/2005/8/layout/bProcess4"/>
    <dgm:cxn modelId="{FCD9F1E1-7F86-4978-9421-5284DCC41C3A}" type="presOf" srcId="{90543551-A160-4EFF-A696-BE82885B8E12}" destId="{0CE3A643-929C-465D-8146-1E747F779446}" srcOrd="0" destOrd="0" presId="urn:microsoft.com/office/officeart/2005/8/layout/bProcess4"/>
    <dgm:cxn modelId="{FC7533E3-799B-4C35-B12B-255BCE0169D2}" type="presOf" srcId="{1DCCB458-7AC4-4510-BAA0-6B80B8591272}" destId="{2FCEC9F0-221B-441E-B33E-2894F2460215}" srcOrd="0" destOrd="0" presId="urn:microsoft.com/office/officeart/2005/8/layout/bProcess4"/>
    <dgm:cxn modelId="{235A67EE-9801-4CA9-A52E-5F3E3C609441}" srcId="{81F19FB0-5A9C-407B-8B8B-416D61B6902C}" destId="{650B7C58-246C-4570-A2BE-578F8F882625}" srcOrd="5" destOrd="0" parTransId="{50BADD6C-4A82-4040-A56D-6F063C17C070}" sibTransId="{604EB823-633A-47EC-A2F8-44AF833DA5E4}"/>
    <dgm:cxn modelId="{03D19DF4-FC44-403E-90A9-E00291076DD0}" type="presOf" srcId="{BF3A7240-3516-4CC0-8DE5-851A40BB9A60}" destId="{244DA235-A4A1-4BE2-B053-A49F96CB7501}" srcOrd="0" destOrd="0" presId="urn:microsoft.com/office/officeart/2005/8/layout/bProcess4"/>
    <dgm:cxn modelId="{53FD277C-A33A-4348-BD35-058F1EF1FFA1}" type="presParOf" srcId="{D57D229E-46C9-40E7-918E-A29D4DD3FFA6}" destId="{E1732A52-1B15-4F71-B754-049048B5EFC0}" srcOrd="0" destOrd="0" presId="urn:microsoft.com/office/officeart/2005/8/layout/bProcess4"/>
    <dgm:cxn modelId="{DDA9EC04-4DDB-461C-A559-70AD610486AD}" type="presParOf" srcId="{E1732A52-1B15-4F71-B754-049048B5EFC0}" destId="{7AE7B8B2-434F-412A-A04F-E4D48766F959}" srcOrd="0" destOrd="0" presId="urn:microsoft.com/office/officeart/2005/8/layout/bProcess4"/>
    <dgm:cxn modelId="{11846FF7-7A1C-43E4-A494-BDB49B066047}" type="presParOf" srcId="{E1732A52-1B15-4F71-B754-049048B5EFC0}" destId="{54E68B06-B044-43EE-B7D4-B60A749BEC8E}" srcOrd="1" destOrd="0" presId="urn:microsoft.com/office/officeart/2005/8/layout/bProcess4"/>
    <dgm:cxn modelId="{7D420DAF-F4B4-44C4-8A9E-F2355D230137}" type="presParOf" srcId="{D57D229E-46C9-40E7-918E-A29D4DD3FFA6}" destId="{93452D17-B1F2-4D6E-A26C-FABE9FF3035A}" srcOrd="1" destOrd="0" presId="urn:microsoft.com/office/officeart/2005/8/layout/bProcess4"/>
    <dgm:cxn modelId="{0C748CC7-630A-4111-ABD9-831B29488123}" type="presParOf" srcId="{D57D229E-46C9-40E7-918E-A29D4DD3FFA6}" destId="{00CD3EDA-035E-4354-8D35-4CEDAD7216C7}" srcOrd="2" destOrd="0" presId="urn:microsoft.com/office/officeart/2005/8/layout/bProcess4"/>
    <dgm:cxn modelId="{F6A239C9-46AC-4947-8DDE-CEDC108CDF65}" type="presParOf" srcId="{00CD3EDA-035E-4354-8D35-4CEDAD7216C7}" destId="{20730471-BC4A-4807-9FB4-2F7D1C364129}" srcOrd="0" destOrd="0" presId="urn:microsoft.com/office/officeart/2005/8/layout/bProcess4"/>
    <dgm:cxn modelId="{B9E94B19-64CC-46DD-A649-429354D2E5AB}" type="presParOf" srcId="{00CD3EDA-035E-4354-8D35-4CEDAD7216C7}" destId="{31248F61-8B24-4931-9380-2DF2D50E8F3E}" srcOrd="1" destOrd="0" presId="urn:microsoft.com/office/officeart/2005/8/layout/bProcess4"/>
    <dgm:cxn modelId="{DE53A62B-23F7-4757-A0AE-C62C7DE5EE0C}" type="presParOf" srcId="{D57D229E-46C9-40E7-918E-A29D4DD3FFA6}" destId="{2FCEC9F0-221B-441E-B33E-2894F2460215}" srcOrd="3" destOrd="0" presId="urn:microsoft.com/office/officeart/2005/8/layout/bProcess4"/>
    <dgm:cxn modelId="{E82FB4C0-C6C4-4516-9709-409CD64D0EE7}" type="presParOf" srcId="{D57D229E-46C9-40E7-918E-A29D4DD3FFA6}" destId="{A41ACB3C-C906-4BD7-BA7F-BC1F2747199E}" srcOrd="4" destOrd="0" presId="urn:microsoft.com/office/officeart/2005/8/layout/bProcess4"/>
    <dgm:cxn modelId="{5AD67284-21F7-4503-837F-0C50C5E67718}" type="presParOf" srcId="{A41ACB3C-C906-4BD7-BA7F-BC1F2747199E}" destId="{663D5D9B-04AF-4AA3-88F0-FC700586010F}" srcOrd="0" destOrd="0" presId="urn:microsoft.com/office/officeart/2005/8/layout/bProcess4"/>
    <dgm:cxn modelId="{934D680C-DF91-4722-BD6C-4DA91D0A67E9}" type="presParOf" srcId="{A41ACB3C-C906-4BD7-BA7F-BC1F2747199E}" destId="{D4F48614-AA6D-46DD-B974-AECFE4B7E3FE}" srcOrd="1" destOrd="0" presId="urn:microsoft.com/office/officeart/2005/8/layout/bProcess4"/>
    <dgm:cxn modelId="{52840CCF-8E38-4BBE-BFC7-C45FE2501F21}" type="presParOf" srcId="{D57D229E-46C9-40E7-918E-A29D4DD3FFA6}" destId="{4A8D0D7F-4173-4EC1-AE1A-D574D51FDE75}" srcOrd="5" destOrd="0" presId="urn:microsoft.com/office/officeart/2005/8/layout/bProcess4"/>
    <dgm:cxn modelId="{576FB5FA-4164-4FBF-BEEA-24A368A53AE4}" type="presParOf" srcId="{D57D229E-46C9-40E7-918E-A29D4DD3FFA6}" destId="{0018E1A8-AFE4-4743-9909-7208AC6BCE87}" srcOrd="6" destOrd="0" presId="urn:microsoft.com/office/officeart/2005/8/layout/bProcess4"/>
    <dgm:cxn modelId="{FE1D13CB-B91A-4408-98ED-94FB44EE864D}" type="presParOf" srcId="{0018E1A8-AFE4-4743-9909-7208AC6BCE87}" destId="{FCE49D37-E43F-4A12-BCEB-104642EA85A2}" srcOrd="0" destOrd="0" presId="urn:microsoft.com/office/officeart/2005/8/layout/bProcess4"/>
    <dgm:cxn modelId="{94FFD141-C707-4C83-87F1-4260C20C6350}" type="presParOf" srcId="{0018E1A8-AFE4-4743-9909-7208AC6BCE87}" destId="{244DA235-A4A1-4BE2-B053-A49F96CB7501}" srcOrd="1" destOrd="0" presId="urn:microsoft.com/office/officeart/2005/8/layout/bProcess4"/>
    <dgm:cxn modelId="{1F7DC2AC-83BE-4EEA-B52D-AECD89DA7890}" type="presParOf" srcId="{D57D229E-46C9-40E7-918E-A29D4DD3FFA6}" destId="{A7D1AA7A-22FD-478A-A1FC-09FF1822DB03}" srcOrd="7" destOrd="0" presId="urn:microsoft.com/office/officeart/2005/8/layout/bProcess4"/>
    <dgm:cxn modelId="{23ABF004-0DEA-42E1-B9A0-827D90AF8C13}" type="presParOf" srcId="{D57D229E-46C9-40E7-918E-A29D4DD3FFA6}" destId="{5022C931-7E4F-48A9-9CBF-D72F93D1DFDF}" srcOrd="8" destOrd="0" presId="urn:microsoft.com/office/officeart/2005/8/layout/bProcess4"/>
    <dgm:cxn modelId="{279A32EA-18C5-4758-B7F5-5E0AF8DC3922}" type="presParOf" srcId="{5022C931-7E4F-48A9-9CBF-D72F93D1DFDF}" destId="{0D4B40AB-7B4B-4400-82CC-B9190828776A}" srcOrd="0" destOrd="0" presId="urn:microsoft.com/office/officeart/2005/8/layout/bProcess4"/>
    <dgm:cxn modelId="{95600FA1-88A4-410E-8DB2-F2E53EB07CA2}" type="presParOf" srcId="{5022C931-7E4F-48A9-9CBF-D72F93D1DFDF}" destId="{E50F45E4-6A56-4FA0-8CE6-3E23CB1C6BBE}" srcOrd="1" destOrd="0" presId="urn:microsoft.com/office/officeart/2005/8/layout/bProcess4"/>
    <dgm:cxn modelId="{7A4EDD42-B83D-4005-BE23-BE0C4C5F3276}" type="presParOf" srcId="{D57D229E-46C9-40E7-918E-A29D4DD3FFA6}" destId="{D4E35BC6-87C6-4A39-BD72-F2EFCBA3E9EE}" srcOrd="9" destOrd="0" presId="urn:microsoft.com/office/officeart/2005/8/layout/bProcess4"/>
    <dgm:cxn modelId="{AC69D418-8305-4A30-9764-D11963A59DB9}" type="presParOf" srcId="{D57D229E-46C9-40E7-918E-A29D4DD3FFA6}" destId="{ECB202EC-0C93-43D6-8A8F-5BFFA47570F3}" srcOrd="10" destOrd="0" presId="urn:microsoft.com/office/officeart/2005/8/layout/bProcess4"/>
    <dgm:cxn modelId="{EC9F75EF-BD02-4CB9-B55F-5F7507851027}" type="presParOf" srcId="{ECB202EC-0C93-43D6-8A8F-5BFFA47570F3}" destId="{5D765BA6-B97F-4163-8B70-A38F1DB6BA76}" srcOrd="0" destOrd="0" presId="urn:microsoft.com/office/officeart/2005/8/layout/bProcess4"/>
    <dgm:cxn modelId="{C02435A1-55AC-45B4-A2C4-D6246688CFFC}" type="presParOf" srcId="{ECB202EC-0C93-43D6-8A8F-5BFFA47570F3}" destId="{ECCB1D71-D853-46B9-B898-30CF2FDC4BB1}" srcOrd="1" destOrd="0" presId="urn:microsoft.com/office/officeart/2005/8/layout/bProcess4"/>
    <dgm:cxn modelId="{D2C78F2D-4A60-4FC9-B61A-0AFF9133B45C}" type="presParOf" srcId="{D57D229E-46C9-40E7-918E-A29D4DD3FFA6}" destId="{87BFA5B3-1B8D-45B5-B721-7AD747DE2BF6}" srcOrd="11" destOrd="0" presId="urn:microsoft.com/office/officeart/2005/8/layout/bProcess4"/>
    <dgm:cxn modelId="{FB740688-84AC-43E7-BBF8-73910BF13C85}" type="presParOf" srcId="{D57D229E-46C9-40E7-918E-A29D4DD3FFA6}" destId="{BF510A35-3935-4EE3-8891-58140CA4C98F}" srcOrd="12" destOrd="0" presId="urn:microsoft.com/office/officeart/2005/8/layout/bProcess4"/>
    <dgm:cxn modelId="{B2676106-8FAA-44B1-A6D1-6E8A85D5C7AF}" type="presParOf" srcId="{BF510A35-3935-4EE3-8891-58140CA4C98F}" destId="{81A20E86-B2EE-4AEA-8B9E-F345F147DD02}" srcOrd="0" destOrd="0" presId="urn:microsoft.com/office/officeart/2005/8/layout/bProcess4"/>
    <dgm:cxn modelId="{B79E3ABD-8BDF-4001-AC44-DD35B447A5CF}" type="presParOf" srcId="{BF510A35-3935-4EE3-8891-58140CA4C98F}" destId="{CEB08105-F6D9-4367-9D45-C8A7D92A0F48}" srcOrd="1" destOrd="0" presId="urn:microsoft.com/office/officeart/2005/8/layout/bProcess4"/>
    <dgm:cxn modelId="{C7A4FD5D-6752-459A-A07F-4B4D8EAD4342}" type="presParOf" srcId="{D57D229E-46C9-40E7-918E-A29D4DD3FFA6}" destId="{963A505E-D3FD-437C-9D7E-DC14D52E77AF}" srcOrd="13" destOrd="0" presId="urn:microsoft.com/office/officeart/2005/8/layout/bProcess4"/>
    <dgm:cxn modelId="{B0883EBC-5A35-4D02-B0F8-BACDAD4FE869}" type="presParOf" srcId="{D57D229E-46C9-40E7-918E-A29D4DD3FFA6}" destId="{8860CB7C-2AA6-47A9-ACAE-B803B6A40EC6}" srcOrd="14" destOrd="0" presId="urn:microsoft.com/office/officeart/2005/8/layout/bProcess4"/>
    <dgm:cxn modelId="{AAC65FDC-C829-411C-99CF-6A468D8E4383}" type="presParOf" srcId="{8860CB7C-2AA6-47A9-ACAE-B803B6A40EC6}" destId="{D0F8CA4D-012D-46DB-90D4-BF37CD392A14}" srcOrd="0" destOrd="0" presId="urn:microsoft.com/office/officeart/2005/8/layout/bProcess4"/>
    <dgm:cxn modelId="{B65F5643-CDAA-42B5-9D90-C5B6A2040F9E}" type="presParOf" srcId="{8860CB7C-2AA6-47A9-ACAE-B803B6A40EC6}" destId="{C7032CAE-29B9-4321-9E7B-DFE4C5838AC5}" srcOrd="1" destOrd="0" presId="urn:microsoft.com/office/officeart/2005/8/layout/bProcess4"/>
    <dgm:cxn modelId="{0E9DC3A6-558F-46FF-AD2D-6B14EC097048}" type="presParOf" srcId="{D57D229E-46C9-40E7-918E-A29D4DD3FFA6}" destId="{37F2CC6A-3E2C-47C8-B6E0-7DB925A7CEC3}" srcOrd="15" destOrd="0" presId="urn:microsoft.com/office/officeart/2005/8/layout/bProcess4"/>
    <dgm:cxn modelId="{1F1A07DE-323D-4778-ADBB-0F9EABA0B517}" type="presParOf" srcId="{D57D229E-46C9-40E7-918E-A29D4DD3FFA6}" destId="{26ACF991-54AF-4191-B7D1-E1E14DFA6B14}" srcOrd="16" destOrd="0" presId="urn:microsoft.com/office/officeart/2005/8/layout/bProcess4"/>
    <dgm:cxn modelId="{D5242CBC-8A90-470F-83EE-83BED0FC4321}" type="presParOf" srcId="{26ACF991-54AF-4191-B7D1-E1E14DFA6B14}" destId="{92AE40EC-2056-4ED8-A2F7-96E906F530DC}" srcOrd="0" destOrd="0" presId="urn:microsoft.com/office/officeart/2005/8/layout/bProcess4"/>
    <dgm:cxn modelId="{87664E3D-E3AD-41F9-A850-3CD0BE25D6F8}" type="presParOf" srcId="{26ACF991-54AF-4191-B7D1-E1E14DFA6B14}" destId="{0CE3A643-929C-465D-8146-1E747F779446}" srcOrd="1" destOrd="0" presId="urn:microsoft.com/office/officeart/2005/8/layout/bProcess4"/>
    <dgm:cxn modelId="{0AB728FA-D65B-4207-A7E0-BA8C044DD79D}" type="presParOf" srcId="{D57D229E-46C9-40E7-918E-A29D4DD3FFA6}" destId="{EA5D1409-11E7-403D-B1E8-83BA4816A548}" srcOrd="17" destOrd="0" presId="urn:microsoft.com/office/officeart/2005/8/layout/bProcess4"/>
    <dgm:cxn modelId="{02FB0B4A-6CCC-4AC9-9264-5FA2BB255780}" type="presParOf" srcId="{D57D229E-46C9-40E7-918E-A29D4DD3FFA6}" destId="{78318204-18E4-44B4-80CC-E7A96E7D5980}" srcOrd="18" destOrd="0" presId="urn:microsoft.com/office/officeart/2005/8/layout/bProcess4"/>
    <dgm:cxn modelId="{D80DE10F-0835-473C-9B90-9E56C5985766}" type="presParOf" srcId="{78318204-18E4-44B4-80CC-E7A96E7D5980}" destId="{42F7B58D-F002-4C33-BE8B-A8BD79401526}" srcOrd="0" destOrd="0" presId="urn:microsoft.com/office/officeart/2005/8/layout/bProcess4"/>
    <dgm:cxn modelId="{66408797-62AF-44A7-92FD-4D820AC58AC2}" type="presParOf" srcId="{78318204-18E4-44B4-80CC-E7A96E7D5980}" destId="{B86CDBF2-CC74-476F-BF13-B7BE3F46AEA8}" srcOrd="1" destOrd="0" presId="urn:microsoft.com/office/officeart/2005/8/layout/bProcess4"/>
  </dgm:cxnLst>
  <dgm:bg/>
  <dgm:whole/>
  <dgm:extLst>
    <a:ext uri="http://schemas.microsoft.com/office/drawing/2008/diagram">
      <dsp:dataModelExt xmlns:dsp="http://schemas.microsoft.com/office/drawing/2008/diagram" relId="rId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xmlns:r="http://schemas.openxmlformats.org/officeDocument/2006/relationships">
  <dsp:spTree>
    <dsp:nvGrpSpPr>
      <dsp:cNvPr id="2" name="组合 1"/>
      <dsp:cNvGrpSpPr/>
    </dsp:nvGrpSpPr>
    <dsp:grpSpPr>
      <a:xfrm>
        <a:off x="0" y="0"/>
        <a:ext cx="4803140" cy="1994535"/>
        <a:chOff x="0" y="0"/>
        <a:chExt cx="4803140" cy="1994535"/>
      </a:xfrm>
    </dsp:grpSpPr>
    <dsp:sp modelId="{93452D17-B1F2-4D6E-A26C-FABE9FF3035A}">
      <dsp:nvSpPr>
        <dsp:cNvPr id="4" name="矩形 3"/>
        <dsp:cNvSpPr/>
      </dsp:nvSpPr>
      <dsp:spPr bwMode="white">
        <a:xfrm rot="5399999">
          <a:off x="998397" y="329427"/>
          <a:ext cx="560878" cy="104976"/>
        </a:xfrm>
        <a:prstGeom prst="rect">
          <a:avLst/>
        </a:prstGeom>
      </dsp:spPr>
      <dsp:style>
        <a:lnRef idx="0">
          <a:schemeClr val="accent1">
            <a:tint val="60000"/>
          </a:schemeClr>
        </a:lnRef>
        <a:fillRef idx="1">
          <a:schemeClr val="accent1">
            <a:tint val="60000"/>
          </a:schemeClr>
        </a:fillRef>
        <a:effectRef idx="0">
          <a:scrgbClr r="0" g="0" b="0"/>
        </a:effectRef>
        <a:fontRef idx="minor">
          <a:schemeClr val="lt1"/>
        </a:fontRef>
      </dsp:style>
      <dsp:txXfrm rot="5399999">
        <a:off x="998397" y="329427"/>
        <a:ext cx="560878" cy="104976"/>
      </dsp:txXfrm>
    </dsp:sp>
    <dsp:sp modelId="{54E68B06-B044-43EE-B7D4-B60A749BEC8E}">
      <dsp:nvSpPr>
        <dsp:cNvPr id="3" name="圆角矩形 2"/>
        <dsp:cNvSpPr/>
      </dsp:nvSpPr>
      <dsp:spPr bwMode="white">
        <a:xfrm>
          <a:off x="1120869" y="0"/>
          <a:ext cx="699837" cy="419902"/>
        </a:xfrm>
        <a:prstGeom prst="roundRect">
          <a:avLst>
            <a:gd name="adj" fmla="val 10000"/>
          </a:avLst>
        </a:prstGeom>
      </dsp:spPr>
      <dsp:style>
        <a:lnRef idx="2">
          <a:schemeClr val="lt1"/>
        </a:lnRef>
        <a:fillRef idx="1">
          <a:schemeClr val="accent1"/>
        </a:fillRef>
        <a:effectRef idx="0">
          <a:scrgbClr r="0" g="0" b="0"/>
        </a:effectRef>
        <a:fontRef idx="minor">
          <a:schemeClr val="lt1"/>
        </a:fontRef>
      </dsp:style>
      <dsp:txBody>
        <a:bodyPr lIns="34290" tIns="34290" rIns="34290" bIns="34290" anchor="ctr"/>
        <a:lstStyle>
          <a:lvl1pPr algn="ctr">
            <a:defRPr sz="900"/>
          </a:lvl1pPr>
          <a:lvl2pPr marL="57150" indent="-57150" algn="ctr">
            <a:defRPr sz="700"/>
          </a:lvl2pPr>
          <a:lvl3pPr marL="114300" indent="-57150" algn="ctr">
            <a:defRPr sz="700"/>
          </a:lvl3pPr>
          <a:lvl4pPr marL="171450" indent="-57150" algn="ctr">
            <a:defRPr sz="700"/>
          </a:lvl4pPr>
          <a:lvl5pPr marL="228600" indent="-57150" algn="ctr">
            <a:defRPr sz="700"/>
          </a:lvl5pPr>
          <a:lvl6pPr marL="285750" indent="-57150" algn="ctr">
            <a:defRPr sz="700"/>
          </a:lvl6pPr>
          <a:lvl7pPr marL="342900" indent="-57150" algn="ctr">
            <a:defRPr sz="700"/>
          </a:lvl7pPr>
          <a:lvl8pPr marL="400050" indent="-57150" algn="ctr">
            <a:defRPr sz="700"/>
          </a:lvl8pPr>
          <a:lvl9pPr marL="457200" indent="-57150" algn="ctr">
            <a:defRPr sz="700"/>
          </a:lvl9pPr>
        </a:lstStyle>
        <a:p>
          <a:pPr lvl="0">
            <a:lnSpc>
              <a:spcPct val="100000"/>
            </a:lnSpc>
            <a:spcBef>
              <a:spcPct val="0"/>
            </a:spcBef>
            <a:spcAft>
              <a:spcPct val="35000"/>
            </a:spcAft>
          </a:pPr>
          <a:r>
            <a:rPr lang="zh-CN"/>
            <a:t>开始</a:t>
          </a:r>
          <a:endParaRPr lang="zh-CN" altLang="en-US"/>
        </a:p>
      </dsp:txBody>
      <dsp:txXfrm>
        <a:off x="1120869" y="0"/>
        <a:ext cx="699837" cy="419902"/>
      </dsp:txXfrm>
    </dsp:sp>
    <dsp:sp modelId="{2FCEC9F0-221B-441E-B33E-2894F2460215}">
      <dsp:nvSpPr>
        <dsp:cNvPr id="6" name="矩形 5"/>
        <dsp:cNvSpPr/>
      </dsp:nvSpPr>
      <dsp:spPr bwMode="white">
        <a:xfrm rot="5399999">
          <a:off x="998397" y="854305"/>
          <a:ext cx="560878" cy="104976"/>
        </a:xfrm>
        <a:prstGeom prst="rect">
          <a:avLst/>
        </a:prstGeom>
      </dsp:spPr>
      <dsp:style>
        <a:lnRef idx="0">
          <a:schemeClr val="accent1">
            <a:tint val="60000"/>
          </a:schemeClr>
        </a:lnRef>
        <a:fillRef idx="1">
          <a:schemeClr val="accent1">
            <a:tint val="60000"/>
          </a:schemeClr>
        </a:fillRef>
        <a:effectRef idx="0">
          <a:scrgbClr r="0" g="0" b="0"/>
        </a:effectRef>
        <a:fontRef idx="minor">
          <a:schemeClr val="lt1"/>
        </a:fontRef>
      </dsp:style>
      <dsp:txXfrm rot="5399999">
        <a:off x="998397" y="854305"/>
        <a:ext cx="560878" cy="104976"/>
      </dsp:txXfrm>
    </dsp:sp>
    <dsp:sp modelId="{31248F61-8B24-4931-9380-2DF2D50E8F3E}">
      <dsp:nvSpPr>
        <dsp:cNvPr id="5" name="圆角矩形 4"/>
        <dsp:cNvSpPr/>
      </dsp:nvSpPr>
      <dsp:spPr bwMode="white">
        <a:xfrm>
          <a:off x="1120869" y="524878"/>
          <a:ext cx="699837" cy="419902"/>
        </a:xfrm>
        <a:prstGeom prst="roundRect">
          <a:avLst>
            <a:gd name="adj" fmla="val 10000"/>
          </a:avLst>
        </a:prstGeom>
      </dsp:spPr>
      <dsp:style>
        <a:lnRef idx="2">
          <a:schemeClr val="lt1"/>
        </a:lnRef>
        <a:fillRef idx="1">
          <a:schemeClr val="accent1"/>
        </a:fillRef>
        <a:effectRef idx="0">
          <a:scrgbClr r="0" g="0" b="0"/>
        </a:effectRef>
        <a:fontRef idx="minor">
          <a:schemeClr val="lt1"/>
        </a:fontRef>
      </dsp:style>
      <dsp:txBody>
        <a:bodyPr lIns="34290" tIns="34290" rIns="34290" bIns="34290" anchor="ctr"/>
        <a:lstStyle>
          <a:lvl1pPr algn="ctr">
            <a:defRPr sz="900"/>
          </a:lvl1pPr>
          <a:lvl2pPr marL="57150" indent="-57150" algn="ctr">
            <a:defRPr sz="700"/>
          </a:lvl2pPr>
          <a:lvl3pPr marL="114300" indent="-57150" algn="ctr">
            <a:defRPr sz="700"/>
          </a:lvl3pPr>
          <a:lvl4pPr marL="171450" indent="-57150" algn="ctr">
            <a:defRPr sz="700"/>
          </a:lvl4pPr>
          <a:lvl5pPr marL="228600" indent="-57150" algn="ctr">
            <a:defRPr sz="700"/>
          </a:lvl5pPr>
          <a:lvl6pPr marL="285750" indent="-57150" algn="ctr">
            <a:defRPr sz="700"/>
          </a:lvl6pPr>
          <a:lvl7pPr marL="342900" indent="-57150" algn="ctr">
            <a:defRPr sz="700"/>
          </a:lvl7pPr>
          <a:lvl8pPr marL="400050" indent="-57150" algn="ctr">
            <a:defRPr sz="700"/>
          </a:lvl8pPr>
          <a:lvl9pPr marL="457200" indent="-57150" algn="ctr">
            <a:defRPr sz="700"/>
          </a:lvl9pPr>
        </a:lstStyle>
        <a:p>
          <a:pPr lvl="0">
            <a:lnSpc>
              <a:spcPct val="100000"/>
            </a:lnSpc>
            <a:spcBef>
              <a:spcPct val="0"/>
            </a:spcBef>
            <a:spcAft>
              <a:spcPct val="35000"/>
            </a:spcAft>
          </a:pPr>
          <a:r>
            <a:rPr lang="zh-CN"/>
            <a:t>功能开发</a:t>
          </a:r>
          <a:r>
            <a:rPr lang="en-US"/>
            <a:t>/</a:t>
          </a:r>
          <a:r>
            <a:rPr lang="zh-CN"/>
            <a:t>问题修复</a:t>
          </a:r>
          <a:endParaRPr lang="zh-CN" altLang="en-US"/>
        </a:p>
      </dsp:txBody>
      <dsp:txXfrm>
        <a:off x="1120869" y="524878"/>
        <a:ext cx="699837" cy="419902"/>
      </dsp:txXfrm>
    </dsp:sp>
    <dsp:sp modelId="{4A8D0D7F-4173-4EC1-AE1A-D574D51FDE75}">
      <dsp:nvSpPr>
        <dsp:cNvPr id="8" name="矩形 7"/>
        <dsp:cNvSpPr/>
      </dsp:nvSpPr>
      <dsp:spPr bwMode="white">
        <a:xfrm rot="5399999">
          <a:off x="998397" y="1379183"/>
          <a:ext cx="560878" cy="104976"/>
        </a:xfrm>
        <a:prstGeom prst="rect">
          <a:avLst/>
        </a:prstGeom>
      </dsp:spPr>
      <dsp:style>
        <a:lnRef idx="0">
          <a:schemeClr val="accent1">
            <a:tint val="60000"/>
          </a:schemeClr>
        </a:lnRef>
        <a:fillRef idx="1">
          <a:schemeClr val="accent1">
            <a:tint val="60000"/>
          </a:schemeClr>
        </a:fillRef>
        <a:effectRef idx="0">
          <a:scrgbClr r="0" g="0" b="0"/>
        </a:effectRef>
        <a:fontRef idx="minor">
          <a:schemeClr val="lt1"/>
        </a:fontRef>
      </dsp:style>
      <dsp:txXfrm rot="5399999">
        <a:off x="998397" y="1379183"/>
        <a:ext cx="560878" cy="104976"/>
      </dsp:txXfrm>
    </dsp:sp>
    <dsp:sp modelId="{D4F48614-AA6D-46DD-B974-AECFE4B7E3FE}">
      <dsp:nvSpPr>
        <dsp:cNvPr id="7" name="圆角矩形 6"/>
        <dsp:cNvSpPr/>
      </dsp:nvSpPr>
      <dsp:spPr bwMode="white">
        <a:xfrm>
          <a:off x="1120869" y="1049755"/>
          <a:ext cx="699837" cy="419902"/>
        </a:xfrm>
        <a:prstGeom prst="roundRect">
          <a:avLst>
            <a:gd name="adj" fmla="val 10000"/>
          </a:avLst>
        </a:prstGeom>
      </dsp:spPr>
      <dsp:style>
        <a:lnRef idx="2">
          <a:schemeClr val="lt1"/>
        </a:lnRef>
        <a:fillRef idx="1">
          <a:schemeClr val="accent1"/>
        </a:fillRef>
        <a:effectRef idx="0">
          <a:scrgbClr r="0" g="0" b="0"/>
        </a:effectRef>
        <a:fontRef idx="minor">
          <a:schemeClr val="lt1"/>
        </a:fontRef>
      </dsp:style>
      <dsp:txBody>
        <a:bodyPr lIns="34290" tIns="34290" rIns="34290" bIns="34290" anchor="ctr"/>
        <a:lstStyle>
          <a:lvl1pPr algn="ctr">
            <a:defRPr sz="900"/>
          </a:lvl1pPr>
          <a:lvl2pPr marL="57150" indent="-57150" algn="ctr">
            <a:defRPr sz="700"/>
          </a:lvl2pPr>
          <a:lvl3pPr marL="114300" indent="-57150" algn="ctr">
            <a:defRPr sz="700"/>
          </a:lvl3pPr>
          <a:lvl4pPr marL="171450" indent="-57150" algn="ctr">
            <a:defRPr sz="700"/>
          </a:lvl4pPr>
          <a:lvl5pPr marL="228600" indent="-57150" algn="ctr">
            <a:defRPr sz="700"/>
          </a:lvl5pPr>
          <a:lvl6pPr marL="285750" indent="-57150" algn="ctr">
            <a:defRPr sz="700"/>
          </a:lvl6pPr>
          <a:lvl7pPr marL="342900" indent="-57150" algn="ctr">
            <a:defRPr sz="700"/>
          </a:lvl7pPr>
          <a:lvl8pPr marL="400050" indent="-57150" algn="ctr">
            <a:defRPr sz="700"/>
          </a:lvl8pPr>
          <a:lvl9pPr marL="457200" indent="-57150" algn="ctr">
            <a:defRPr sz="700"/>
          </a:lvl9pPr>
        </a:lstStyle>
        <a:p>
          <a:pPr lvl="0">
            <a:lnSpc>
              <a:spcPct val="100000"/>
            </a:lnSpc>
            <a:spcBef>
              <a:spcPct val="0"/>
            </a:spcBef>
            <a:spcAft>
              <a:spcPct val="35000"/>
            </a:spcAft>
          </a:pPr>
          <a:r>
            <a:rPr lang="zh-CN"/>
            <a:t>生成新版本编号</a:t>
          </a:r>
          <a:endParaRPr lang="zh-CN" altLang="en-US"/>
        </a:p>
      </dsp:txBody>
      <dsp:txXfrm>
        <a:off x="1120869" y="1049755"/>
        <a:ext cx="699837" cy="419902"/>
      </dsp:txXfrm>
    </dsp:sp>
    <dsp:sp modelId="{A7D1AA7A-22FD-478A-A1FC-09FF1822DB03}">
      <dsp:nvSpPr>
        <dsp:cNvPr id="10" name="矩形 9"/>
        <dsp:cNvSpPr/>
      </dsp:nvSpPr>
      <dsp:spPr bwMode="white">
        <a:xfrm rot="132895">
          <a:off x="1278488" y="1641621"/>
          <a:ext cx="931479" cy="104976"/>
        </a:xfrm>
        <a:prstGeom prst="rect">
          <a:avLst/>
        </a:prstGeom>
      </dsp:spPr>
      <dsp:style>
        <a:lnRef idx="0">
          <a:schemeClr val="accent1">
            <a:tint val="60000"/>
          </a:schemeClr>
        </a:lnRef>
        <a:fillRef idx="1">
          <a:schemeClr val="accent1">
            <a:tint val="60000"/>
          </a:schemeClr>
        </a:fillRef>
        <a:effectRef idx="0">
          <a:scrgbClr r="0" g="0" b="0"/>
        </a:effectRef>
        <a:fontRef idx="minor">
          <a:schemeClr val="lt1"/>
        </a:fontRef>
      </dsp:style>
      <dsp:txXfrm rot="132895">
        <a:off x="1278488" y="1641621"/>
        <a:ext cx="931479" cy="104976"/>
      </dsp:txXfrm>
    </dsp:sp>
    <dsp:sp modelId="{244DA235-A4A1-4BE2-B053-A49F96CB7501}">
      <dsp:nvSpPr>
        <dsp:cNvPr id="9" name="圆角矩形 8"/>
        <dsp:cNvSpPr/>
      </dsp:nvSpPr>
      <dsp:spPr bwMode="white">
        <a:xfrm>
          <a:off x="1120869" y="1574633"/>
          <a:ext cx="699837" cy="419902"/>
        </a:xfrm>
        <a:prstGeom prst="roundRect">
          <a:avLst>
            <a:gd name="adj" fmla="val 10000"/>
          </a:avLst>
        </a:prstGeom>
      </dsp:spPr>
      <dsp:style>
        <a:lnRef idx="2">
          <a:schemeClr val="lt1"/>
        </a:lnRef>
        <a:fillRef idx="1">
          <a:schemeClr val="accent1"/>
        </a:fillRef>
        <a:effectRef idx="0">
          <a:scrgbClr r="0" g="0" b="0"/>
        </a:effectRef>
        <a:fontRef idx="minor">
          <a:schemeClr val="lt1"/>
        </a:fontRef>
      </dsp:style>
      <dsp:txBody>
        <a:bodyPr lIns="34290" tIns="34290" rIns="34290" bIns="34290" anchor="ctr"/>
        <a:lstStyle>
          <a:lvl1pPr algn="ctr">
            <a:defRPr sz="900"/>
          </a:lvl1pPr>
          <a:lvl2pPr marL="57150" indent="-57150" algn="ctr">
            <a:defRPr sz="700"/>
          </a:lvl2pPr>
          <a:lvl3pPr marL="114300" indent="-57150" algn="ctr">
            <a:defRPr sz="700"/>
          </a:lvl3pPr>
          <a:lvl4pPr marL="171450" indent="-57150" algn="ctr">
            <a:defRPr sz="700"/>
          </a:lvl4pPr>
          <a:lvl5pPr marL="228600" indent="-57150" algn="ctr">
            <a:defRPr sz="700"/>
          </a:lvl5pPr>
          <a:lvl6pPr marL="285750" indent="-57150" algn="ctr">
            <a:defRPr sz="700"/>
          </a:lvl6pPr>
          <a:lvl7pPr marL="342900" indent="-57150" algn="ctr">
            <a:defRPr sz="700"/>
          </a:lvl7pPr>
          <a:lvl8pPr marL="400050" indent="-57150" algn="ctr">
            <a:defRPr sz="700"/>
          </a:lvl8pPr>
          <a:lvl9pPr marL="457200" indent="-57150" algn="ctr">
            <a:defRPr sz="700"/>
          </a:lvl9pPr>
        </a:lstStyle>
        <a:p>
          <a:pPr lvl="0">
            <a:lnSpc>
              <a:spcPct val="100000"/>
            </a:lnSpc>
            <a:spcBef>
              <a:spcPct val="0"/>
            </a:spcBef>
            <a:spcAft>
              <a:spcPct val="35000"/>
            </a:spcAft>
          </a:pPr>
          <a:r>
            <a:rPr lang="zh-CN"/>
            <a:t>记录版本信息</a:t>
          </a:r>
          <a:endParaRPr lang="zh-CN" altLang="en-US"/>
        </a:p>
      </dsp:txBody>
      <dsp:txXfrm>
        <a:off x="1120869" y="1574633"/>
        <a:ext cx="699837" cy="419902"/>
      </dsp:txXfrm>
    </dsp:sp>
    <dsp:sp modelId="{D4E35BC6-87C6-4A39-BD72-F2EFCBA3E9EE}">
      <dsp:nvSpPr>
        <dsp:cNvPr id="12" name="矩形 11"/>
        <dsp:cNvSpPr/>
      </dsp:nvSpPr>
      <dsp:spPr bwMode="white">
        <a:xfrm rot="-5399999">
          <a:off x="1965180" y="1379183"/>
          <a:ext cx="488878" cy="104976"/>
        </a:xfrm>
        <a:prstGeom prst="rect">
          <a:avLst/>
        </a:prstGeom>
      </dsp:spPr>
      <dsp:style>
        <a:lnRef idx="0">
          <a:schemeClr val="accent1">
            <a:tint val="60000"/>
          </a:schemeClr>
        </a:lnRef>
        <a:fillRef idx="1">
          <a:schemeClr val="accent1">
            <a:tint val="60000"/>
          </a:schemeClr>
        </a:fillRef>
        <a:effectRef idx="0">
          <a:scrgbClr r="0" g="0" b="0"/>
        </a:effectRef>
        <a:fontRef idx="minor">
          <a:schemeClr val="lt1"/>
        </a:fontRef>
      </dsp:style>
      <dsp:txXfrm rot="-5399999">
        <a:off x="1965180" y="1379183"/>
        <a:ext cx="488878" cy="104976"/>
      </dsp:txXfrm>
    </dsp:sp>
    <dsp:sp modelId="{E50F45E4-6A56-4FA0-8CE6-3E23CB1C6BBE}">
      <dsp:nvSpPr>
        <dsp:cNvPr id="11" name="圆角矩形 10"/>
        <dsp:cNvSpPr/>
      </dsp:nvSpPr>
      <dsp:spPr bwMode="white">
        <a:xfrm>
          <a:off x="2051652" y="1574633"/>
          <a:ext cx="699837" cy="419902"/>
        </a:xfrm>
        <a:prstGeom prst="roundRect">
          <a:avLst>
            <a:gd name="adj" fmla="val 10000"/>
          </a:avLst>
        </a:prstGeom>
      </dsp:spPr>
      <dsp:style>
        <a:lnRef idx="2">
          <a:schemeClr val="lt1"/>
        </a:lnRef>
        <a:fillRef idx="1">
          <a:schemeClr val="accent1"/>
        </a:fillRef>
        <a:effectRef idx="0">
          <a:scrgbClr r="0" g="0" b="0"/>
        </a:effectRef>
        <a:fontRef idx="minor">
          <a:schemeClr val="lt1"/>
        </a:fontRef>
      </dsp:style>
      <dsp:txBody>
        <a:bodyPr lIns="34290" tIns="34290" rIns="34290" bIns="34290" anchor="ctr"/>
        <a:lstStyle>
          <a:lvl1pPr algn="ctr">
            <a:defRPr sz="900"/>
          </a:lvl1pPr>
          <a:lvl2pPr marL="57150" indent="-57150" algn="ctr">
            <a:defRPr sz="700"/>
          </a:lvl2pPr>
          <a:lvl3pPr marL="114300" indent="-57150" algn="ctr">
            <a:defRPr sz="700"/>
          </a:lvl3pPr>
          <a:lvl4pPr marL="171450" indent="-57150" algn="ctr">
            <a:defRPr sz="700"/>
          </a:lvl4pPr>
          <a:lvl5pPr marL="228600" indent="-57150" algn="ctr">
            <a:defRPr sz="700"/>
          </a:lvl5pPr>
          <a:lvl6pPr marL="285750" indent="-57150" algn="ctr">
            <a:defRPr sz="700"/>
          </a:lvl6pPr>
          <a:lvl7pPr marL="342900" indent="-57150" algn="ctr">
            <a:defRPr sz="700"/>
          </a:lvl7pPr>
          <a:lvl8pPr marL="400050" indent="-57150" algn="ctr">
            <a:defRPr sz="700"/>
          </a:lvl8pPr>
          <a:lvl9pPr marL="457200" indent="-57150" algn="ctr">
            <a:defRPr sz="700"/>
          </a:lvl9pPr>
        </a:lstStyle>
        <a:p>
          <a:pPr lvl="0">
            <a:lnSpc>
              <a:spcPct val="100000"/>
            </a:lnSpc>
            <a:spcBef>
              <a:spcPct val="0"/>
            </a:spcBef>
            <a:spcAft>
              <a:spcPct val="35000"/>
            </a:spcAft>
          </a:pPr>
          <a:r>
            <a:rPr lang="zh-CN"/>
            <a:t>通知客户端升级</a:t>
          </a:r>
          <a:endParaRPr lang="zh-CN" altLang="en-US"/>
        </a:p>
      </dsp:txBody>
      <dsp:txXfrm>
        <a:off x="2051652" y="1574633"/>
        <a:ext cx="699837" cy="419902"/>
      </dsp:txXfrm>
    </dsp:sp>
    <dsp:sp modelId="{87BFA5B3-1B8D-45B5-B721-7AD747DE2BF6}">
      <dsp:nvSpPr>
        <dsp:cNvPr id="14" name="矩形 13"/>
        <dsp:cNvSpPr/>
      </dsp:nvSpPr>
      <dsp:spPr bwMode="white">
        <a:xfrm rot="-5399999">
          <a:off x="1965180" y="854305"/>
          <a:ext cx="488878" cy="104976"/>
        </a:xfrm>
        <a:prstGeom prst="rect">
          <a:avLst/>
        </a:prstGeom>
      </dsp:spPr>
      <dsp:style>
        <a:lnRef idx="0">
          <a:schemeClr val="accent1">
            <a:tint val="60000"/>
          </a:schemeClr>
        </a:lnRef>
        <a:fillRef idx="1">
          <a:schemeClr val="accent1">
            <a:tint val="60000"/>
          </a:schemeClr>
        </a:fillRef>
        <a:effectRef idx="0">
          <a:scrgbClr r="0" g="0" b="0"/>
        </a:effectRef>
        <a:fontRef idx="minor">
          <a:schemeClr val="lt1"/>
        </a:fontRef>
      </dsp:style>
      <dsp:txXfrm rot="-5399999">
        <a:off x="1965180" y="854305"/>
        <a:ext cx="488878" cy="104976"/>
      </dsp:txXfrm>
    </dsp:sp>
    <dsp:sp modelId="{ECCB1D71-D853-46B9-B898-30CF2FDC4BB1}">
      <dsp:nvSpPr>
        <dsp:cNvPr id="13" name="圆角矩形 12"/>
        <dsp:cNvSpPr/>
      </dsp:nvSpPr>
      <dsp:spPr bwMode="white">
        <a:xfrm>
          <a:off x="2051652" y="1049755"/>
          <a:ext cx="699837" cy="419902"/>
        </a:xfrm>
        <a:prstGeom prst="roundRect">
          <a:avLst>
            <a:gd name="adj" fmla="val 10000"/>
          </a:avLst>
        </a:prstGeom>
      </dsp:spPr>
      <dsp:style>
        <a:lnRef idx="2">
          <a:schemeClr val="lt1"/>
        </a:lnRef>
        <a:fillRef idx="1">
          <a:schemeClr val="accent1"/>
        </a:fillRef>
        <a:effectRef idx="0">
          <a:scrgbClr r="0" g="0" b="0"/>
        </a:effectRef>
        <a:fontRef idx="minor">
          <a:schemeClr val="lt1"/>
        </a:fontRef>
      </dsp:style>
      <dsp:txBody>
        <a:bodyPr lIns="34290" tIns="34290" rIns="34290" bIns="34290" anchor="ctr"/>
        <a:lstStyle>
          <a:lvl1pPr algn="ctr">
            <a:defRPr sz="900"/>
          </a:lvl1pPr>
          <a:lvl2pPr marL="57150" indent="-57150" algn="ctr">
            <a:defRPr sz="700"/>
          </a:lvl2pPr>
          <a:lvl3pPr marL="114300" indent="-57150" algn="ctr">
            <a:defRPr sz="700"/>
          </a:lvl3pPr>
          <a:lvl4pPr marL="171450" indent="-57150" algn="ctr">
            <a:defRPr sz="700"/>
          </a:lvl4pPr>
          <a:lvl5pPr marL="228600" indent="-57150" algn="ctr">
            <a:defRPr sz="700"/>
          </a:lvl5pPr>
          <a:lvl6pPr marL="285750" indent="-57150" algn="ctr">
            <a:defRPr sz="700"/>
          </a:lvl6pPr>
          <a:lvl7pPr marL="342900" indent="-57150" algn="ctr">
            <a:defRPr sz="700"/>
          </a:lvl7pPr>
          <a:lvl8pPr marL="400050" indent="-57150" algn="ctr">
            <a:defRPr sz="700"/>
          </a:lvl8pPr>
          <a:lvl9pPr marL="457200" indent="-57150" algn="ctr">
            <a:defRPr sz="700"/>
          </a:lvl9pPr>
        </a:lstStyle>
        <a:p>
          <a:pPr lvl="0">
            <a:lnSpc>
              <a:spcPct val="100000"/>
            </a:lnSpc>
            <a:spcBef>
              <a:spcPct val="0"/>
            </a:spcBef>
            <a:spcAft>
              <a:spcPct val="35000"/>
            </a:spcAft>
          </a:pPr>
          <a:r>
            <a:rPr lang="zh-CN"/>
            <a:t>回滚到上一个稳定版本</a:t>
          </a:r>
          <a:endParaRPr lang="zh-CN" altLang="en-US"/>
        </a:p>
      </dsp:txBody>
      <dsp:txXfrm>
        <a:off x="2051652" y="1049755"/>
        <a:ext cx="699837" cy="419902"/>
      </dsp:txXfrm>
    </dsp:sp>
    <dsp:sp modelId="{963A505E-D3FD-437C-9D7E-DC14D52E77AF}">
      <dsp:nvSpPr>
        <dsp:cNvPr id="16" name="矩形 15"/>
        <dsp:cNvSpPr/>
      </dsp:nvSpPr>
      <dsp:spPr bwMode="white">
        <a:xfrm rot="-5399999">
          <a:off x="1965180" y="329427"/>
          <a:ext cx="488878" cy="104976"/>
        </a:xfrm>
        <a:prstGeom prst="rect">
          <a:avLst/>
        </a:prstGeom>
      </dsp:spPr>
      <dsp:style>
        <a:lnRef idx="0">
          <a:schemeClr val="accent1">
            <a:tint val="60000"/>
          </a:schemeClr>
        </a:lnRef>
        <a:fillRef idx="1">
          <a:schemeClr val="accent1">
            <a:tint val="60000"/>
          </a:schemeClr>
        </a:fillRef>
        <a:effectRef idx="0">
          <a:scrgbClr r="0" g="0" b="0"/>
        </a:effectRef>
        <a:fontRef idx="minor">
          <a:schemeClr val="lt1"/>
        </a:fontRef>
      </dsp:style>
      <dsp:txXfrm rot="-5399999">
        <a:off x="1965180" y="329427"/>
        <a:ext cx="488878" cy="104976"/>
      </dsp:txXfrm>
    </dsp:sp>
    <dsp:sp modelId="{CEB08105-F6D9-4367-9D45-C8A7D92A0F48}">
      <dsp:nvSpPr>
        <dsp:cNvPr id="15" name="圆角矩形 14"/>
        <dsp:cNvSpPr/>
      </dsp:nvSpPr>
      <dsp:spPr bwMode="white">
        <a:xfrm>
          <a:off x="2051652" y="524878"/>
          <a:ext cx="699837" cy="419902"/>
        </a:xfrm>
        <a:prstGeom prst="roundRect">
          <a:avLst>
            <a:gd name="adj" fmla="val 10000"/>
          </a:avLst>
        </a:prstGeom>
      </dsp:spPr>
      <dsp:style>
        <a:lnRef idx="2">
          <a:schemeClr val="lt1"/>
        </a:lnRef>
        <a:fillRef idx="1">
          <a:schemeClr val="accent1"/>
        </a:fillRef>
        <a:effectRef idx="0">
          <a:scrgbClr r="0" g="0" b="0"/>
        </a:effectRef>
        <a:fontRef idx="minor">
          <a:schemeClr val="lt1"/>
        </a:fontRef>
      </dsp:style>
      <dsp:txBody>
        <a:bodyPr lIns="34290" tIns="34290" rIns="34290" bIns="34290" anchor="ctr"/>
        <a:lstStyle>
          <a:lvl1pPr algn="ctr">
            <a:defRPr sz="900"/>
          </a:lvl1pPr>
          <a:lvl2pPr marL="57150" indent="-57150" algn="ctr">
            <a:defRPr sz="700"/>
          </a:lvl2pPr>
          <a:lvl3pPr marL="114300" indent="-57150" algn="ctr">
            <a:defRPr sz="700"/>
          </a:lvl3pPr>
          <a:lvl4pPr marL="171450" indent="-57150" algn="ctr">
            <a:defRPr sz="700"/>
          </a:lvl4pPr>
          <a:lvl5pPr marL="228600" indent="-57150" algn="ctr">
            <a:defRPr sz="700"/>
          </a:lvl5pPr>
          <a:lvl6pPr marL="285750" indent="-57150" algn="ctr">
            <a:defRPr sz="700"/>
          </a:lvl6pPr>
          <a:lvl7pPr marL="342900" indent="-57150" algn="ctr">
            <a:defRPr sz="700"/>
          </a:lvl7pPr>
          <a:lvl8pPr marL="400050" indent="-57150" algn="ctr">
            <a:defRPr sz="700"/>
          </a:lvl8pPr>
          <a:lvl9pPr marL="457200" indent="-57150" algn="ctr">
            <a:defRPr sz="700"/>
          </a:lvl9pPr>
        </a:lstStyle>
        <a:p>
          <a:pPr lvl="0">
            <a:lnSpc>
              <a:spcPct val="100000"/>
            </a:lnSpc>
            <a:spcBef>
              <a:spcPct val="0"/>
            </a:spcBef>
            <a:spcAft>
              <a:spcPct val="35000"/>
            </a:spcAft>
          </a:pPr>
          <a:r>
            <a:rPr lang="zh-CN"/>
            <a:t>发布版本</a:t>
          </a:r>
          <a:endParaRPr lang="zh-CN" altLang="en-US"/>
        </a:p>
      </dsp:txBody>
      <dsp:txXfrm>
        <a:off x="2051652" y="524878"/>
        <a:ext cx="699837" cy="419902"/>
      </dsp:txXfrm>
    </dsp:sp>
    <dsp:sp modelId="{37F2CC6A-3E2C-47C8-B6E0-7DB925A7CEC3}">
      <dsp:nvSpPr>
        <dsp:cNvPr id="18" name="矩形 17"/>
        <dsp:cNvSpPr/>
      </dsp:nvSpPr>
      <dsp:spPr bwMode="white">
        <a:xfrm rot="132895">
          <a:off x="2209271" y="66989"/>
          <a:ext cx="931479" cy="104976"/>
        </a:xfrm>
        <a:prstGeom prst="rect">
          <a:avLst/>
        </a:prstGeom>
      </dsp:spPr>
      <dsp:style>
        <a:lnRef idx="0">
          <a:schemeClr val="accent1">
            <a:tint val="60000"/>
          </a:schemeClr>
        </a:lnRef>
        <a:fillRef idx="1">
          <a:schemeClr val="accent1">
            <a:tint val="60000"/>
          </a:schemeClr>
        </a:fillRef>
        <a:effectRef idx="0">
          <a:scrgbClr r="0" g="0" b="0"/>
        </a:effectRef>
        <a:fontRef idx="minor">
          <a:schemeClr val="lt1"/>
        </a:fontRef>
      </dsp:style>
      <dsp:txXfrm rot="132895">
        <a:off x="2209271" y="66989"/>
        <a:ext cx="931479" cy="104976"/>
      </dsp:txXfrm>
    </dsp:sp>
    <dsp:sp modelId="{C7032CAE-29B9-4321-9E7B-DFE4C5838AC5}">
      <dsp:nvSpPr>
        <dsp:cNvPr id="17" name="圆角矩形 16"/>
        <dsp:cNvSpPr/>
      </dsp:nvSpPr>
      <dsp:spPr bwMode="white">
        <a:xfrm>
          <a:off x="2051652" y="0"/>
          <a:ext cx="699837" cy="419902"/>
        </a:xfrm>
        <a:prstGeom prst="roundRect">
          <a:avLst>
            <a:gd name="adj" fmla="val 10000"/>
          </a:avLst>
        </a:prstGeom>
      </dsp:spPr>
      <dsp:style>
        <a:lnRef idx="2">
          <a:schemeClr val="lt1"/>
        </a:lnRef>
        <a:fillRef idx="1">
          <a:schemeClr val="accent1"/>
        </a:fillRef>
        <a:effectRef idx="0">
          <a:scrgbClr r="0" g="0" b="0"/>
        </a:effectRef>
        <a:fontRef idx="minor">
          <a:schemeClr val="lt1"/>
        </a:fontRef>
      </dsp:style>
      <dsp:txBody>
        <a:bodyPr lIns="34290" tIns="34290" rIns="34290" bIns="34290" anchor="ctr"/>
        <a:lstStyle>
          <a:lvl1pPr algn="ctr">
            <a:defRPr sz="900"/>
          </a:lvl1pPr>
          <a:lvl2pPr marL="57150" indent="-57150" algn="ctr">
            <a:defRPr sz="700"/>
          </a:lvl2pPr>
          <a:lvl3pPr marL="114300" indent="-57150" algn="ctr">
            <a:defRPr sz="700"/>
          </a:lvl3pPr>
          <a:lvl4pPr marL="171450" indent="-57150" algn="ctr">
            <a:defRPr sz="700"/>
          </a:lvl4pPr>
          <a:lvl5pPr marL="228600" indent="-57150" algn="ctr">
            <a:defRPr sz="700"/>
          </a:lvl5pPr>
          <a:lvl6pPr marL="285750" indent="-57150" algn="ctr">
            <a:defRPr sz="700"/>
          </a:lvl6pPr>
          <a:lvl7pPr marL="342900" indent="-57150" algn="ctr">
            <a:defRPr sz="700"/>
          </a:lvl7pPr>
          <a:lvl8pPr marL="400050" indent="-57150" algn="ctr">
            <a:defRPr sz="700"/>
          </a:lvl8pPr>
          <a:lvl9pPr marL="457200" indent="-57150" algn="ctr">
            <a:defRPr sz="700"/>
          </a:lvl9pPr>
        </a:lstStyle>
        <a:p>
          <a:pPr lvl="0">
            <a:lnSpc>
              <a:spcPct val="100000"/>
            </a:lnSpc>
            <a:spcBef>
              <a:spcPct val="0"/>
            </a:spcBef>
            <a:spcAft>
              <a:spcPct val="35000"/>
            </a:spcAft>
          </a:pPr>
          <a:r>
            <a:rPr lang="zh-CN"/>
            <a:t>进行版本测试</a:t>
          </a:r>
          <a:endParaRPr lang="zh-CN" altLang="en-US"/>
        </a:p>
      </dsp:txBody>
      <dsp:txXfrm>
        <a:off x="2051652" y="0"/>
        <a:ext cx="699837" cy="419902"/>
      </dsp:txXfrm>
    </dsp:sp>
    <dsp:sp modelId="{EA5D1409-11E7-403D-B1E8-83BA4816A548}">
      <dsp:nvSpPr>
        <dsp:cNvPr id="20" name="矩形 19"/>
        <dsp:cNvSpPr/>
      </dsp:nvSpPr>
      <dsp:spPr bwMode="white">
        <a:xfrm rot="5399999">
          <a:off x="2859963" y="329427"/>
          <a:ext cx="560878" cy="104976"/>
        </a:xfrm>
        <a:prstGeom prst="rect">
          <a:avLst/>
        </a:prstGeom>
      </dsp:spPr>
      <dsp:style>
        <a:lnRef idx="0">
          <a:schemeClr val="accent1">
            <a:tint val="60000"/>
          </a:schemeClr>
        </a:lnRef>
        <a:fillRef idx="1">
          <a:schemeClr val="accent1">
            <a:tint val="60000"/>
          </a:schemeClr>
        </a:fillRef>
        <a:effectRef idx="0">
          <a:scrgbClr r="0" g="0" b="0"/>
        </a:effectRef>
        <a:fontRef idx="minor">
          <a:schemeClr val="lt1"/>
        </a:fontRef>
      </dsp:style>
      <dsp:txXfrm rot="5399999">
        <a:off x="2859963" y="329427"/>
        <a:ext cx="560878" cy="104976"/>
      </dsp:txXfrm>
    </dsp:sp>
    <dsp:sp modelId="{0CE3A643-929C-465D-8146-1E747F779446}">
      <dsp:nvSpPr>
        <dsp:cNvPr id="19" name="圆角矩形 18"/>
        <dsp:cNvSpPr/>
      </dsp:nvSpPr>
      <dsp:spPr bwMode="white">
        <a:xfrm>
          <a:off x="2982435" y="0"/>
          <a:ext cx="699837" cy="419902"/>
        </a:xfrm>
        <a:prstGeom prst="roundRect">
          <a:avLst>
            <a:gd name="adj" fmla="val 10000"/>
          </a:avLst>
        </a:prstGeom>
      </dsp:spPr>
      <dsp:style>
        <a:lnRef idx="2">
          <a:schemeClr val="lt1"/>
        </a:lnRef>
        <a:fillRef idx="1">
          <a:schemeClr val="accent1"/>
        </a:fillRef>
        <a:effectRef idx="0">
          <a:scrgbClr r="0" g="0" b="0"/>
        </a:effectRef>
        <a:fontRef idx="minor">
          <a:schemeClr val="lt1"/>
        </a:fontRef>
      </dsp:style>
      <dsp:txBody>
        <a:bodyPr lIns="34290" tIns="34290" rIns="34290" bIns="34290" anchor="ctr"/>
        <a:lstStyle>
          <a:lvl1pPr algn="ctr">
            <a:defRPr sz="900"/>
          </a:lvl1pPr>
          <a:lvl2pPr marL="57150" indent="-57150" algn="ctr">
            <a:defRPr sz="700"/>
          </a:lvl2pPr>
          <a:lvl3pPr marL="114300" indent="-57150" algn="ctr">
            <a:defRPr sz="700"/>
          </a:lvl3pPr>
          <a:lvl4pPr marL="171450" indent="-57150" algn="ctr">
            <a:defRPr sz="700"/>
          </a:lvl4pPr>
          <a:lvl5pPr marL="228600" indent="-57150" algn="ctr">
            <a:defRPr sz="700"/>
          </a:lvl5pPr>
          <a:lvl6pPr marL="285750" indent="-57150" algn="ctr">
            <a:defRPr sz="700"/>
          </a:lvl6pPr>
          <a:lvl7pPr marL="342900" indent="-57150" algn="ctr">
            <a:defRPr sz="700"/>
          </a:lvl7pPr>
          <a:lvl8pPr marL="400050" indent="-57150" algn="ctr">
            <a:defRPr sz="700"/>
          </a:lvl8pPr>
          <a:lvl9pPr marL="457200" indent="-57150" algn="ctr">
            <a:defRPr sz="700"/>
          </a:lvl9pPr>
        </a:lstStyle>
        <a:p>
          <a:pPr lvl="0">
            <a:lnSpc>
              <a:spcPct val="100000"/>
            </a:lnSpc>
            <a:spcBef>
              <a:spcPct val="0"/>
            </a:spcBef>
            <a:spcAft>
              <a:spcPct val="35000"/>
            </a:spcAft>
          </a:pPr>
          <a:r>
            <a:rPr lang="zh-CN"/>
            <a:t>通知客户端升级</a:t>
          </a:r>
          <a:endParaRPr lang="zh-CN" altLang="en-US"/>
        </a:p>
      </dsp:txBody>
      <dsp:txXfrm>
        <a:off x="2982435" y="0"/>
        <a:ext cx="699837" cy="419902"/>
      </dsp:txXfrm>
    </dsp:sp>
    <dsp:sp modelId="{B86CDBF2-CC74-476F-BF13-B7BE3F46AEA8}">
      <dsp:nvSpPr>
        <dsp:cNvPr id="21" name="圆角矩形 20"/>
        <dsp:cNvSpPr/>
      </dsp:nvSpPr>
      <dsp:spPr bwMode="white">
        <a:xfrm>
          <a:off x="2982435" y="524878"/>
          <a:ext cx="699837" cy="419902"/>
        </a:xfrm>
        <a:prstGeom prst="roundRect">
          <a:avLst>
            <a:gd name="adj" fmla="val 10000"/>
          </a:avLst>
        </a:prstGeom>
      </dsp:spPr>
      <dsp:style>
        <a:lnRef idx="2">
          <a:schemeClr val="lt1"/>
        </a:lnRef>
        <a:fillRef idx="1">
          <a:schemeClr val="accent1"/>
        </a:fillRef>
        <a:effectRef idx="0">
          <a:scrgbClr r="0" g="0" b="0"/>
        </a:effectRef>
        <a:fontRef idx="minor">
          <a:schemeClr val="lt1"/>
        </a:fontRef>
      </dsp:style>
      <dsp:txBody>
        <a:bodyPr lIns="34290" tIns="34290" rIns="34290" bIns="34290" anchor="ctr"/>
        <a:lstStyle>
          <a:lvl1pPr algn="ctr">
            <a:defRPr sz="900"/>
          </a:lvl1pPr>
          <a:lvl2pPr marL="57150" indent="-57150" algn="ctr">
            <a:defRPr sz="700"/>
          </a:lvl2pPr>
          <a:lvl3pPr marL="114300" indent="-57150" algn="ctr">
            <a:defRPr sz="700"/>
          </a:lvl3pPr>
          <a:lvl4pPr marL="171450" indent="-57150" algn="ctr">
            <a:defRPr sz="700"/>
          </a:lvl4pPr>
          <a:lvl5pPr marL="228600" indent="-57150" algn="ctr">
            <a:defRPr sz="700"/>
          </a:lvl5pPr>
          <a:lvl6pPr marL="285750" indent="-57150" algn="ctr">
            <a:defRPr sz="700"/>
          </a:lvl6pPr>
          <a:lvl7pPr marL="342900" indent="-57150" algn="ctr">
            <a:defRPr sz="700"/>
          </a:lvl7pPr>
          <a:lvl8pPr marL="400050" indent="-57150" algn="ctr">
            <a:defRPr sz="700"/>
          </a:lvl8pPr>
          <a:lvl9pPr marL="457200" indent="-57150" algn="ctr">
            <a:defRPr sz="700"/>
          </a:lvl9pPr>
        </a:lstStyle>
        <a:p>
          <a:pPr lvl="0">
            <a:lnSpc>
              <a:spcPct val="100000"/>
            </a:lnSpc>
            <a:spcBef>
              <a:spcPct val="0"/>
            </a:spcBef>
            <a:spcAft>
              <a:spcPct val="35000"/>
            </a:spcAft>
          </a:pPr>
          <a:r>
            <a:rPr lang="zh-CN"/>
            <a:t>结束</a:t>
          </a:r>
          <a:endParaRPr lang="zh-CN" altLang="en-US"/>
        </a:p>
      </dsp:txBody>
      <dsp:txXfrm>
        <a:off x="2982435" y="524878"/>
        <a:ext cx="699837" cy="419902"/>
      </dsp:txXfrm>
    </dsp:sp>
  </dsp:spTree>
</dsp:drawing>
</file>

<file path=word/diagrams/layout1.xml><?xml version="1.0" encoding="utf-8"?>
<dgm:layoutDef xmlns:dgm="http://schemas.openxmlformats.org/drawingml/2006/diagram" xmlns:a="http://schemas.openxmlformats.org/drawingml/2006/main" uniqueId="urn:microsoft.com/office/officeart/2005/8/layout/bProcess4">
  <dgm:title val=""/>
  <dgm:desc val=""/>
  <dgm:catLst>
    <dgm:cat type="process" pri="19000"/>
  </dgm:catLst>
  <dgm:sampData>
    <dgm:dataModel>
      <dgm:ptLst>
        <dgm:pt modelId="0" type="doc"/>
        <dgm:pt modelId="1">
          <dgm:prSet phldr="1"/>
        </dgm:pt>
        <dgm:pt modelId="2">
          <dgm:prSet phldr="1"/>
        </dgm:pt>
        <dgm:pt modelId="3">
          <dgm:prSet phldr="1"/>
        </dgm:pt>
        <dgm:pt modelId="4">
          <dgm:prSet phldr="1"/>
        </dgm:pt>
        <dgm:pt modelId="5">
          <dgm:prSet phldr="1"/>
        </dgm:pt>
        <dgm:pt modelId="6">
          <dgm:prSet phldr="1"/>
        </dgm:pt>
        <dgm:pt modelId="7">
          <dgm:prSet phldr="1"/>
        </dgm:pt>
        <dgm:pt modelId="8">
          <dgm:prSet phldr="1"/>
        </dgm:pt>
        <dgm:pt modelId="9">
          <dgm:prSet phldr="1"/>
        </dgm:pt>
      </dgm:ptLst>
      <dgm:cxnLst>
        <dgm:cxn modelId="10" srcId="0" destId="1" srcOrd="0" destOrd="0"/>
        <dgm:cxn modelId="11" srcId="0" destId="2" srcOrd="1" destOrd="0"/>
        <dgm:cxn modelId="12" srcId="0" destId="3" srcOrd="2" destOrd="0"/>
        <dgm:cxn modelId="13" srcId="0" destId="4" srcOrd="3" destOrd="0"/>
        <dgm:cxn modelId="14" srcId="0" destId="5" srcOrd="4" destOrd="0"/>
        <dgm:cxn modelId="15" srcId="0" destId="6" srcOrd="5" destOrd="0"/>
        <dgm:cxn modelId="16" srcId="0" destId="7" srcOrd="6" destOrd="0"/>
        <dgm:cxn modelId="17" srcId="0" destId="8" srcOrd="7" destOrd="0"/>
        <dgm:cxn modelId="18" srcId="0" destId="9" srcOrd="8"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dgm:varLst>
    <dgm:choose name="Name1">
      <dgm:if name="Name2" func="var" arg="dir" op="equ" val="norm">
        <dgm:alg type="snake">
          <dgm:param type="bkpt" val="bal"/>
          <dgm:param type="contDir" val="revDir"/>
          <dgm:param type="grDir" val="tL"/>
          <dgm:param type="flowDir" val="col"/>
        </dgm:alg>
      </dgm:if>
      <dgm:else name="Name3">
        <dgm:alg type="snake">
          <dgm:param type="bkpt" val="bal"/>
          <dgm:param type="contDir" val="revDir"/>
          <dgm:param type="grDir" val="tR"/>
          <dgm:param type="flowDir" val="col"/>
        </dgm:alg>
      </dgm:else>
    </dgm:choose>
    <dgm:shape xmlns:r="http://schemas.openxmlformats.org/officeDocument/2006/relationships" r:blip="">
      <dgm:adjLst/>
    </dgm:shape>
    <dgm:presOf/>
    <dgm:constrLst>
      <dgm:constr type="w" for="ch" forName="compNode" refType="w"/>
      <dgm:constr type="h" for="ch" forName="compNode" refType="w" fact="0.6"/>
      <dgm:constr type="h" for="ch" forName="sibTrans" refType="h" refFor="ch" refForName="compNode" op="equ" fact="0.25"/>
      <dgm:constr type="sp" refType="w" fact="0.33"/>
      <dgm:constr type="primFontSz" for="des" forName="node" op="equ" val="65"/>
    </dgm:constrLst>
    <dgm:ruleLst/>
    <dgm:forEach name="nodesForEach" axis="ch" ptType="node">
      <dgm:layoutNode name="compNode">
        <dgm:alg type="composite"/>
        <dgm:shape xmlns:r="http://schemas.openxmlformats.org/officeDocument/2006/relationships" r:blip="">
          <dgm:adjLst/>
        </dgm:shape>
        <dgm:presOf/>
        <dgm:choose name="Name4">
          <dgm:if name="Name5" axis="self" func="var" arg="dir" op="equ" val="norm">
            <dgm:constrLst>
              <dgm:constr type="l" for="ch" forName="dummyConnPt" refType="w" fact="0.2"/>
              <dgm:constr type="t" for="ch" forName="dummyConnPt" refType="w" fact="0.145"/>
              <dgm:constr type="l" for="ch" forName="node"/>
              <dgm:constr type="t" for="ch" forName="node"/>
              <dgm:constr type="h" for="ch" forName="node" refType="h"/>
              <dgm:constr type="w" for="ch" forName="node" refType="w"/>
            </dgm:constrLst>
          </dgm:if>
          <dgm:else name="Name6">
            <dgm:constrLst>
              <dgm:constr type="l" for="ch" forName="dummyConnPt" refType="w" fact="0.8"/>
              <dgm:constr type="t" for="ch" forName="dummyConnPt" refType="w" fact="0.145"/>
              <dgm:constr type="l" for="ch" forName="node"/>
              <dgm:constr type="t" for="ch" forName="node"/>
              <dgm:constr type="h" for="ch" forName="node" refType="h"/>
              <dgm:constr type="w" for="ch" forName="node" refType="w"/>
            </dgm:constrLst>
          </dgm:else>
        </dgm:choose>
        <dgm:ruleLst/>
        <dgm:layoutNode name="dummyConnPt" styleLbl="node1" moveWith="node">
          <dgm:alg type="sp"/>
          <dgm:shape xmlns:r="http://schemas.openxmlformats.org/officeDocument/2006/relationships" r:blip="">
            <dgm:adjLst/>
          </dgm:shape>
          <dgm:presOf/>
          <dgm:constrLst>
            <dgm:constr type="w" val="1"/>
            <dgm:constr type="h" val="1"/>
          </dgm:constrLst>
          <dgm:ruleLst/>
        </dgm:layout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tMarg" refType="primFontSz" fact="0.3"/>
            <dgm:constr type="bMarg" refType="primFontSz" fact="0.3"/>
            <dgm:constr type="lMarg" refType="primFontSz" fact="0.3"/>
            <dgm:constr type="rMarg" refType="primFontSz" fact="0.3"/>
            <dgm:constr type="primFontSz" val="65"/>
          </dgm:constrLst>
          <dgm:ruleLst>
            <dgm:rule type="primFontSz" val="5" fact="NaN" max="NaN"/>
          </dgm:ruleLst>
        </dgm:layoutNode>
      </dgm:layoutNode>
      <dgm:forEach name="sibTransForEach" axis="followSib" cnt="1">
        <dgm:layoutNode name="sibTrans" styleLbl="bgSibTrans2D1">
          <dgm:choose name="Name7">
            <dgm:if name="Name8" axis="self" func="var" arg="dir" op="equ" val="norm">
              <dgm:alg type="conn">
                <dgm:param type="srcNode" val="dummyConnPt"/>
                <dgm:param type="dstNode" val="dummyConnPt"/>
                <dgm:param type="begSty" val="noArr"/>
                <dgm:param type="endSty" val="noArr"/>
                <dgm:param type="begPts" val="auto auto tCtr"/>
                <dgm:param type="endPts" val="auto auto bCtr"/>
              </dgm:alg>
            </dgm:if>
            <dgm:else name="Name9">
              <dgm:alg type="conn">
                <dgm:param type="srcNode" val="dummyConnPt"/>
                <dgm:param type="dstNode" val="dummyConnPt"/>
                <dgm:param type="begSty" val="noArr"/>
                <dgm:param type="endSty" val="noArr"/>
                <dgm:param type="begPts" val="auto auto tCtr"/>
                <dgm:param type="endPts" val="auto auto bCtr"/>
              </dgm:alg>
            </dgm:else>
          </dgm:choose>
          <dgm:shape xmlns:r="http://schemas.openxmlformats.org/officeDocument/2006/relationships" type="conn" r:blip="" zOrderOff="-2">
            <dgm:adjLst/>
          </dgm:shape>
          <dgm:presOf axis="self"/>
          <dgm:constrLst>
            <dgm:constr type="begPad"/>
            <dgm:constr type="endPad"/>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6</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2025-03-06T08:58:00Z</dcterms:created>
  <dc:creator>泡沫</dc:creator>
  <cp:lastModifiedBy>泡沫</cp:lastModifiedBy>
  <dcterms:modified xsi:type="dcterms:W3CDTF">2025-03-06T09:28:52Z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C956847EC5E34164914CE1C5C8E97B6F_11</vt:lpwstr>
  </property>
  <property fmtid="{D5CDD505-2E9C-101B-9397-08002B2CF9AE}" pid="4" name="KSOTemplateDocerSaveRecord">
    <vt:lpwstr>eyJoZGlkIjoiOWFkMGYxY2JjZjAxZDYyMTg4NGQ5ZTg4YzA0YTYyMDMiLCJ1c2VySWQiOiIxMDQ2MDc0MTE5In0=</vt:lpwstr>
  </property>
</Properties>
</file>