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C1F137" w14:textId="503DDCB2" w:rsidR="00AE0644" w:rsidRPr="007A497E" w:rsidRDefault="00000000" w:rsidP="000A52A8">
      <w:pPr>
        <w:pStyle w:val="a5"/>
        <w:jc w:val="center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 xml:space="preserve">AI </w:t>
      </w:r>
      <w:r w:rsidRPr="007A497E">
        <w:rPr>
          <w:rFonts w:ascii="Times New Roman" w:eastAsia="宋体" w:hAnsi="Times New Roman" w:cs="Times New Roman"/>
        </w:rPr>
        <w:t>人脸识别后台监控</w:t>
      </w:r>
      <w:r w:rsidR="008F129E" w:rsidRPr="007A497E">
        <w:rPr>
          <w:rFonts w:ascii="Times New Roman" w:eastAsia="宋体" w:hAnsi="Times New Roman" w:cs="Times New Roman" w:hint="eastAsia"/>
        </w:rPr>
        <w:t>子</w:t>
      </w:r>
      <w:r w:rsidRPr="007A497E">
        <w:rPr>
          <w:rFonts w:ascii="Times New Roman" w:eastAsia="宋体" w:hAnsi="Times New Roman" w:cs="Times New Roman"/>
        </w:rPr>
        <w:t>系统</w:t>
      </w:r>
    </w:p>
    <w:p w14:paraId="4D50D93A" w14:textId="77777777" w:rsidR="00AE0644" w:rsidRPr="007A497E" w:rsidRDefault="00000000">
      <w:pPr>
        <w:pStyle w:val="2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一、项目背景</w:t>
      </w:r>
    </w:p>
    <w:p w14:paraId="59A31D6F" w14:textId="77777777" w:rsidR="00AE0644" w:rsidRPr="007A497E" w:rsidRDefault="00000000" w:rsidP="000A52A8">
      <w:pPr>
        <w:ind w:firstLine="480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</w:rPr>
        <w:t>在</w:t>
      </w:r>
      <w:r w:rsidRPr="007A497E">
        <w:rPr>
          <w:rFonts w:ascii="Times New Roman" w:hAnsi="Times New Roman" w:cs="Times New Roman"/>
        </w:rPr>
        <w:t xml:space="preserve"> AI </w:t>
      </w:r>
      <w:r w:rsidRPr="007A497E">
        <w:rPr>
          <w:rFonts w:ascii="Times New Roman" w:hAnsi="Times New Roman" w:cs="Times New Roman"/>
        </w:rPr>
        <w:t>人脸识别项目中，服务端承载网络通信、模型运算、数据存储等核心业务，其稳定运行对系统至关重要。后台监控子系统作为服务端</w:t>
      </w:r>
      <w:r w:rsidRPr="007A497E">
        <w:rPr>
          <w:rFonts w:ascii="Times New Roman" w:hAnsi="Times New Roman" w:cs="Times New Roman"/>
        </w:rPr>
        <w:t xml:space="preserve"> “</w:t>
      </w:r>
      <w:r w:rsidRPr="007A497E">
        <w:rPr>
          <w:rFonts w:ascii="Times New Roman" w:hAnsi="Times New Roman" w:cs="Times New Roman"/>
        </w:rPr>
        <w:t>守护者</w:t>
      </w:r>
      <w:r w:rsidRPr="007A497E">
        <w:rPr>
          <w:rFonts w:ascii="Times New Roman" w:hAnsi="Times New Roman" w:cs="Times New Roman"/>
        </w:rPr>
        <w:t>”</w:t>
      </w:r>
      <w:r w:rsidRPr="007A497E">
        <w:rPr>
          <w:rFonts w:ascii="Times New Roman" w:hAnsi="Times New Roman" w:cs="Times New Roman"/>
        </w:rPr>
        <w:t>，需实时监测服务端程序状态、资源使用，及时处理异常，保障人脸识别功能（如考勤识别、图像管理）持续可靠，助力实现高效、稳定的人脸身份识别与业务管理。</w:t>
      </w:r>
    </w:p>
    <w:p w14:paraId="100E87FF" w14:textId="77777777" w:rsidR="00AE0644" w:rsidRPr="007A497E" w:rsidRDefault="00000000">
      <w:pPr>
        <w:pStyle w:val="2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二、可查看范围</w:t>
      </w:r>
    </w:p>
    <w:p w14:paraId="1C2FE6E7" w14:textId="77777777" w:rsidR="000A52A8" w:rsidRPr="007A497E" w:rsidRDefault="000A52A8" w:rsidP="000A52A8">
      <w:pPr>
        <w:pStyle w:val="a9"/>
        <w:rPr>
          <w:rFonts w:cs="Times New Roman"/>
        </w:rPr>
      </w:pPr>
      <w:r w:rsidRPr="007A497E">
        <w:rPr>
          <w:rFonts w:cs="Times New Roman"/>
        </w:rPr>
        <w:t>PM(</w:t>
      </w:r>
      <w:r w:rsidRPr="007A497E">
        <w:rPr>
          <w:rFonts w:cs="Times New Roman"/>
        </w:rPr>
        <w:t>项目经理</w:t>
      </w:r>
      <w:r w:rsidRPr="007A497E">
        <w:rPr>
          <w:rFonts w:cs="Times New Roman"/>
        </w:rPr>
        <w:t>)</w:t>
      </w:r>
    </w:p>
    <w:p w14:paraId="74B9F126" w14:textId="2D925EDF" w:rsidR="000A52A8" w:rsidRPr="007A497E" w:rsidRDefault="000A52A8" w:rsidP="000A52A8">
      <w:pPr>
        <w:pStyle w:val="a9"/>
        <w:rPr>
          <w:rFonts w:cs="Times New Roman"/>
        </w:rPr>
      </w:pPr>
      <w:r w:rsidRPr="007A497E">
        <w:rPr>
          <w:rFonts w:cs="Times New Roman"/>
        </w:rPr>
        <w:t>PL(</w:t>
      </w:r>
      <w:r w:rsidRPr="007A497E">
        <w:rPr>
          <w:rFonts w:cs="Times New Roman"/>
        </w:rPr>
        <w:t>项目组长</w:t>
      </w:r>
      <w:r w:rsidRPr="007A497E">
        <w:rPr>
          <w:rFonts w:cs="Times New Roman"/>
        </w:rPr>
        <w:t>)</w:t>
      </w:r>
    </w:p>
    <w:p w14:paraId="1C6538B7" w14:textId="634E5F76" w:rsidR="000A52A8" w:rsidRPr="007A497E" w:rsidRDefault="000A52A8" w:rsidP="000A52A8">
      <w:pPr>
        <w:pStyle w:val="a9"/>
        <w:rPr>
          <w:rFonts w:cs="Times New Roman"/>
        </w:rPr>
      </w:pPr>
      <w:r w:rsidRPr="007A497E">
        <w:rPr>
          <w:rFonts w:cs="Times New Roman"/>
        </w:rPr>
        <w:t>PG(</w:t>
      </w:r>
      <w:r w:rsidRPr="007A497E">
        <w:rPr>
          <w:rFonts w:cs="Times New Roman"/>
        </w:rPr>
        <w:t>程序员</w:t>
      </w:r>
      <w:r w:rsidRPr="007A497E">
        <w:rPr>
          <w:rFonts w:cs="Times New Roman"/>
        </w:rPr>
        <w:t>)</w:t>
      </w:r>
    </w:p>
    <w:p w14:paraId="22011CA3" w14:textId="77777777" w:rsidR="00AE0644" w:rsidRPr="007A497E" w:rsidRDefault="00000000">
      <w:pPr>
        <w:pStyle w:val="2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三、专业术语</w:t>
      </w:r>
    </w:p>
    <w:p w14:paraId="3C661295" w14:textId="77777777" w:rsidR="00AE0644" w:rsidRPr="007A497E" w:rsidRDefault="00AE0644">
      <w:pPr>
        <w:pStyle w:val="Style13"/>
        <w:rPr>
          <w:rFonts w:ascii="Times New Roman" w:eastAsia="宋体" w:hAnsi="Times New Roman" w:cs="Times New Roman"/>
        </w:rPr>
      </w:pP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4508"/>
        <w:gridCol w:w="4508"/>
      </w:tblGrid>
      <w:tr w:rsidR="007A497E" w:rsidRPr="007A497E" w14:paraId="7D4DB1BC" w14:textId="77777777" w:rsidTr="000A52A8">
        <w:tc>
          <w:tcPr>
            <w:tcW w:w="2500" w:type="pct"/>
            <w:vAlign w:val="center"/>
          </w:tcPr>
          <w:p w14:paraId="7A120EC8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术语</w:t>
            </w:r>
          </w:p>
        </w:tc>
        <w:tc>
          <w:tcPr>
            <w:tcW w:w="2500" w:type="pct"/>
            <w:vAlign w:val="center"/>
          </w:tcPr>
          <w:p w14:paraId="2F877459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说明</w:t>
            </w:r>
          </w:p>
        </w:tc>
      </w:tr>
      <w:tr w:rsidR="007A497E" w:rsidRPr="007A497E" w14:paraId="73C80542" w14:textId="77777777" w:rsidTr="000A52A8">
        <w:tc>
          <w:tcPr>
            <w:tcW w:w="2500" w:type="pct"/>
            <w:vAlign w:val="center"/>
          </w:tcPr>
          <w:p w14:paraId="2A21B402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exe </w:t>
            </w:r>
            <w:r w:rsidRPr="007A497E">
              <w:rPr>
                <w:rFonts w:ascii="Times New Roman" w:eastAsia="宋体" w:hAnsi="Times New Roman" w:cs="Times New Roman"/>
              </w:rPr>
              <w:t>服务端程序</w:t>
            </w:r>
          </w:p>
        </w:tc>
        <w:tc>
          <w:tcPr>
            <w:tcW w:w="2500" w:type="pct"/>
            <w:vAlign w:val="center"/>
          </w:tcPr>
          <w:p w14:paraId="08AAF5EB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独立可执行程序，承载人脸识别核心逻辑（网络通信、模型运算等）</w:t>
            </w:r>
          </w:p>
        </w:tc>
      </w:tr>
      <w:tr w:rsidR="007A497E" w:rsidRPr="007A497E" w14:paraId="5DE74116" w14:textId="77777777" w:rsidTr="000A52A8">
        <w:tc>
          <w:tcPr>
            <w:tcW w:w="2500" w:type="pct"/>
            <w:vAlign w:val="center"/>
          </w:tcPr>
          <w:p w14:paraId="2E88E832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进程守护</w:t>
            </w:r>
          </w:p>
        </w:tc>
        <w:tc>
          <w:tcPr>
            <w:tcW w:w="2500" w:type="pct"/>
            <w:vAlign w:val="center"/>
          </w:tcPr>
          <w:p w14:paraId="1A2F7165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监控进程状态，异常时自动重启</w:t>
            </w:r>
            <w:r w:rsidRPr="007A497E">
              <w:rPr>
                <w:rFonts w:ascii="Times New Roman" w:eastAsia="宋体" w:hAnsi="Times New Roman" w:cs="Times New Roman"/>
              </w:rPr>
              <w:t xml:space="preserve"> / </w:t>
            </w:r>
            <w:r w:rsidRPr="007A497E">
              <w:rPr>
                <w:rFonts w:ascii="Times New Roman" w:eastAsia="宋体" w:hAnsi="Times New Roman" w:cs="Times New Roman"/>
              </w:rPr>
              <w:t>恢复，保障服务连续性</w:t>
            </w:r>
          </w:p>
        </w:tc>
      </w:tr>
      <w:tr w:rsidR="007A497E" w:rsidRPr="007A497E" w14:paraId="716E2868" w14:textId="77777777" w:rsidTr="000A52A8">
        <w:tc>
          <w:tcPr>
            <w:tcW w:w="2500" w:type="pct"/>
            <w:vAlign w:val="center"/>
          </w:tcPr>
          <w:p w14:paraId="51759B9C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资源阈值</w:t>
            </w:r>
          </w:p>
        </w:tc>
        <w:tc>
          <w:tcPr>
            <w:tcW w:w="2500" w:type="pct"/>
            <w:vAlign w:val="center"/>
          </w:tcPr>
          <w:p w14:paraId="5DA259E3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CPU</w:t>
            </w:r>
            <w:r w:rsidRPr="007A497E">
              <w:rPr>
                <w:rFonts w:ascii="Times New Roman" w:eastAsia="宋体" w:hAnsi="Times New Roman" w:cs="Times New Roman"/>
              </w:rPr>
              <w:t>、内存等资源临界值，超限触发预警</w:t>
            </w:r>
            <w:r w:rsidRPr="007A497E">
              <w:rPr>
                <w:rFonts w:ascii="Times New Roman" w:eastAsia="宋体" w:hAnsi="Times New Roman" w:cs="Times New Roman"/>
              </w:rPr>
              <w:t xml:space="preserve"> / </w:t>
            </w:r>
            <w:r w:rsidRPr="007A497E">
              <w:rPr>
                <w:rFonts w:ascii="Times New Roman" w:eastAsia="宋体" w:hAnsi="Times New Roman" w:cs="Times New Roman"/>
              </w:rPr>
              <w:t>自动处理</w:t>
            </w:r>
          </w:p>
        </w:tc>
      </w:tr>
      <w:tr w:rsidR="007A497E" w:rsidRPr="007A497E" w14:paraId="28225285" w14:textId="77777777" w:rsidTr="000A52A8">
        <w:tc>
          <w:tcPr>
            <w:tcW w:w="2500" w:type="pct"/>
            <w:vAlign w:val="center"/>
          </w:tcPr>
          <w:p w14:paraId="34768A58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数据可视化</w:t>
            </w:r>
          </w:p>
        </w:tc>
        <w:tc>
          <w:tcPr>
            <w:tcW w:w="2500" w:type="pct"/>
            <w:vAlign w:val="center"/>
          </w:tcPr>
          <w:p w14:paraId="617A1D2B" w14:textId="77777777" w:rsidR="00AE0644" w:rsidRPr="007A497E" w:rsidRDefault="00000000" w:rsidP="000A52A8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将数据库监控数据（</w:t>
            </w:r>
            <w:r w:rsidRPr="007A497E">
              <w:rPr>
                <w:rFonts w:ascii="Times New Roman" w:eastAsia="宋体" w:hAnsi="Times New Roman" w:cs="Times New Roman"/>
              </w:rPr>
              <w:t xml:space="preserve">CPU </w:t>
            </w:r>
            <w:r w:rsidRPr="007A497E">
              <w:rPr>
                <w:rFonts w:ascii="Times New Roman" w:eastAsia="宋体" w:hAnsi="Times New Roman" w:cs="Times New Roman"/>
              </w:rPr>
              <w:t>使用率、运行时长）生成折线图、</w:t>
            </w:r>
            <w:proofErr w:type="gramStart"/>
            <w:r w:rsidRPr="007A497E">
              <w:rPr>
                <w:rFonts w:ascii="Times New Roman" w:eastAsia="宋体" w:hAnsi="Times New Roman" w:cs="Times New Roman"/>
              </w:rPr>
              <w:t>饼图直观</w:t>
            </w:r>
            <w:proofErr w:type="gramEnd"/>
            <w:r w:rsidRPr="007A497E">
              <w:rPr>
                <w:rFonts w:ascii="Times New Roman" w:eastAsia="宋体" w:hAnsi="Times New Roman" w:cs="Times New Roman"/>
              </w:rPr>
              <w:t>展示</w:t>
            </w:r>
          </w:p>
        </w:tc>
      </w:tr>
    </w:tbl>
    <w:p w14:paraId="3126C213" w14:textId="77777777" w:rsidR="00AE0644" w:rsidRPr="007A497E" w:rsidRDefault="00000000">
      <w:pPr>
        <w:pStyle w:val="2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四、功能描述</w:t>
      </w:r>
    </w:p>
    <w:p w14:paraId="3D11A951" w14:textId="77777777" w:rsidR="00AE0644" w:rsidRPr="007A497E" w:rsidRDefault="00000000">
      <w:pPr>
        <w:pStyle w:val="3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lastRenderedPageBreak/>
        <w:t xml:space="preserve">4.1 </w:t>
      </w:r>
      <w:r w:rsidRPr="007A497E">
        <w:rPr>
          <w:rFonts w:ascii="Times New Roman" w:eastAsia="宋体" w:hAnsi="Times New Roman" w:cs="Times New Roman"/>
        </w:rPr>
        <w:t>总的功能描述</w:t>
      </w:r>
    </w:p>
    <w:p w14:paraId="2AD501A0" w14:textId="1E8023DC" w:rsidR="00AE0644" w:rsidRPr="007A497E" w:rsidRDefault="00000000" w:rsidP="000A52A8">
      <w:pPr>
        <w:ind w:firstLine="480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</w:rPr>
        <w:t>后台监控子系统</w:t>
      </w:r>
      <w:proofErr w:type="gramStart"/>
      <w:r w:rsidRPr="007A497E">
        <w:rPr>
          <w:rFonts w:ascii="Times New Roman" w:hAnsi="Times New Roman" w:cs="Times New Roman"/>
        </w:rPr>
        <w:t>需独立</w:t>
      </w:r>
      <w:proofErr w:type="gramEnd"/>
      <w:r w:rsidRPr="007A497E">
        <w:rPr>
          <w:rFonts w:ascii="Times New Roman" w:hAnsi="Times New Roman" w:cs="Times New Roman"/>
        </w:rPr>
        <w:t>启动</w:t>
      </w:r>
      <w:r w:rsidRPr="007A497E">
        <w:rPr>
          <w:rFonts w:ascii="Times New Roman" w:hAnsi="Times New Roman" w:cs="Times New Roman"/>
        </w:rPr>
        <w:t xml:space="preserve"> exe </w:t>
      </w:r>
      <w:r w:rsidRPr="007A497E">
        <w:rPr>
          <w:rFonts w:ascii="Times New Roman" w:hAnsi="Times New Roman" w:cs="Times New Roman"/>
        </w:rPr>
        <w:t>程序，实时采集服务</w:t>
      </w:r>
      <w:proofErr w:type="gramStart"/>
      <w:r w:rsidRPr="007A497E">
        <w:rPr>
          <w:rFonts w:ascii="Times New Roman" w:hAnsi="Times New Roman" w:cs="Times New Roman"/>
        </w:rPr>
        <w:t>端</w:t>
      </w:r>
      <w:r w:rsidRPr="007A497E">
        <w:rPr>
          <w:rFonts w:ascii="Times New Roman" w:hAnsi="Times New Roman" w:cs="Times New Roman"/>
          <w:b/>
          <w:bCs/>
        </w:rPr>
        <w:t>资源</w:t>
      </w:r>
      <w:proofErr w:type="gramEnd"/>
      <w:r w:rsidRPr="007A497E">
        <w:rPr>
          <w:rFonts w:ascii="Times New Roman" w:hAnsi="Times New Roman" w:cs="Times New Roman"/>
          <w:b/>
          <w:bCs/>
        </w:rPr>
        <w:t>使用</w:t>
      </w:r>
      <w:r w:rsidRPr="007A497E">
        <w:rPr>
          <w:rFonts w:ascii="Times New Roman" w:hAnsi="Times New Roman" w:cs="Times New Roman"/>
        </w:rPr>
        <w:t>（</w:t>
      </w:r>
      <w:r w:rsidRPr="007A497E">
        <w:rPr>
          <w:rFonts w:ascii="Times New Roman" w:hAnsi="Times New Roman" w:cs="Times New Roman"/>
        </w:rPr>
        <w:t>CPU</w:t>
      </w:r>
      <w:r w:rsidRPr="007A497E">
        <w:rPr>
          <w:rFonts w:ascii="Times New Roman" w:hAnsi="Times New Roman" w:cs="Times New Roman"/>
        </w:rPr>
        <w:t>、内存等）、</w:t>
      </w:r>
      <w:r w:rsidRPr="007A497E">
        <w:rPr>
          <w:rFonts w:ascii="Times New Roman" w:hAnsi="Times New Roman" w:cs="Times New Roman"/>
          <w:b/>
          <w:bCs/>
        </w:rPr>
        <w:t>运行状态</w:t>
      </w:r>
      <w:r w:rsidRPr="007A497E">
        <w:rPr>
          <w:rFonts w:ascii="Times New Roman" w:hAnsi="Times New Roman" w:cs="Times New Roman"/>
        </w:rPr>
        <w:t>（线程数、运行时长等），存储数据至数据库；支持</w:t>
      </w:r>
      <w:r w:rsidRPr="007A497E">
        <w:rPr>
          <w:rFonts w:ascii="Times New Roman" w:hAnsi="Times New Roman" w:cs="Times New Roman"/>
          <w:b/>
          <w:bCs/>
        </w:rPr>
        <w:t>数据可视化</w:t>
      </w:r>
      <w:r w:rsidRPr="007A497E">
        <w:rPr>
          <w:rFonts w:ascii="Times New Roman" w:hAnsi="Times New Roman" w:cs="Times New Roman"/>
        </w:rPr>
        <w:t>展示，同时承担</w:t>
      </w:r>
      <w:r w:rsidRPr="007A497E">
        <w:rPr>
          <w:rFonts w:ascii="宋体" w:eastAsia="宋体" w:hAnsi="宋体" w:cs="Times New Roman"/>
        </w:rPr>
        <w:t>“进程守护”</w:t>
      </w:r>
      <w:r w:rsidRPr="007A497E">
        <w:rPr>
          <w:rFonts w:ascii="Times New Roman" w:hAnsi="Times New Roman" w:cs="Times New Roman"/>
        </w:rPr>
        <w:t>职责，检测到服务异常（进程</w:t>
      </w:r>
      <w:proofErr w:type="gramStart"/>
      <w:r w:rsidRPr="007A497E">
        <w:rPr>
          <w:rFonts w:ascii="Times New Roman" w:hAnsi="Times New Roman" w:cs="Times New Roman"/>
        </w:rPr>
        <w:t>不</w:t>
      </w:r>
      <w:proofErr w:type="gramEnd"/>
      <w:r w:rsidRPr="007A497E">
        <w:rPr>
          <w:rFonts w:ascii="Times New Roman" w:hAnsi="Times New Roman" w:cs="Times New Roman"/>
        </w:rPr>
        <w:t>可用、资源超限等）时，自动重启进程，保障服务端稳定。</w:t>
      </w:r>
    </w:p>
    <w:p w14:paraId="3810ACC7" w14:textId="77777777" w:rsidR="00AE0644" w:rsidRPr="007A497E" w:rsidRDefault="00000000">
      <w:pPr>
        <w:pStyle w:val="3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 xml:space="preserve">4.2 </w:t>
      </w:r>
      <w:r w:rsidRPr="007A497E">
        <w:rPr>
          <w:rFonts w:ascii="Times New Roman" w:eastAsia="宋体" w:hAnsi="Times New Roman" w:cs="Times New Roman"/>
        </w:rPr>
        <w:t>具体功能模块描述</w:t>
      </w:r>
    </w:p>
    <w:p w14:paraId="487C2CFF" w14:textId="77777777" w:rsidR="00AE0644" w:rsidRPr="007A497E" w:rsidRDefault="00000000">
      <w:pPr>
        <w:pStyle w:val="4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（</w:t>
      </w:r>
      <w:r w:rsidRPr="007A497E">
        <w:rPr>
          <w:rFonts w:ascii="Times New Roman" w:eastAsia="宋体" w:hAnsi="Times New Roman" w:cs="Times New Roman"/>
        </w:rPr>
        <w:t>1</w:t>
      </w:r>
      <w:r w:rsidRPr="007A497E">
        <w:rPr>
          <w:rFonts w:ascii="Times New Roman" w:eastAsia="宋体" w:hAnsi="Times New Roman" w:cs="Times New Roman"/>
        </w:rPr>
        <w:t>）独立</w:t>
      </w:r>
      <w:r w:rsidRPr="007A497E">
        <w:rPr>
          <w:rFonts w:ascii="Times New Roman" w:eastAsia="宋体" w:hAnsi="Times New Roman" w:cs="Times New Roman"/>
        </w:rPr>
        <w:t xml:space="preserve"> exe </w:t>
      </w:r>
      <w:r w:rsidRPr="007A497E">
        <w:rPr>
          <w:rFonts w:ascii="Times New Roman" w:eastAsia="宋体" w:hAnsi="Times New Roman" w:cs="Times New Roman"/>
        </w:rPr>
        <w:t>程序启动</w:t>
      </w:r>
    </w:p>
    <w:p w14:paraId="0ACA3FF7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需求</w:t>
      </w:r>
      <w:r w:rsidRPr="007A497E">
        <w:rPr>
          <w:rFonts w:ascii="Times New Roman" w:hAnsi="Times New Roman" w:cs="Times New Roman"/>
        </w:rPr>
        <w:t>：开发独立可执行（</w:t>
      </w:r>
      <w:r w:rsidRPr="007A497E">
        <w:rPr>
          <w:rFonts w:ascii="Times New Roman" w:hAnsi="Times New Roman" w:cs="Times New Roman"/>
        </w:rPr>
        <w:t>exe</w:t>
      </w:r>
      <w:r w:rsidRPr="007A497E">
        <w:rPr>
          <w:rFonts w:ascii="Times New Roman" w:hAnsi="Times New Roman" w:cs="Times New Roman"/>
        </w:rPr>
        <w:t>）程序作为监控入口，与人脸识别主服务端分离部署，避免主程序异常影响监控逻辑。</w:t>
      </w:r>
    </w:p>
    <w:p w14:paraId="23284292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示例</w:t>
      </w:r>
      <w:r w:rsidRPr="007A497E">
        <w:rPr>
          <w:rFonts w:ascii="Times New Roman" w:hAnsi="Times New Roman" w:cs="Times New Roman"/>
        </w:rPr>
        <w:t>：</w:t>
      </w:r>
      <w:r w:rsidRPr="007A497E">
        <w:rPr>
          <w:rFonts w:ascii="Times New Roman" w:hAnsi="Times New Roman" w:cs="Times New Roman"/>
        </w:rPr>
        <w:t xml:space="preserve">Windows </w:t>
      </w:r>
      <w:r w:rsidRPr="007A497E">
        <w:rPr>
          <w:rFonts w:ascii="Times New Roman" w:hAnsi="Times New Roman" w:cs="Times New Roman"/>
        </w:rPr>
        <w:t>系统中，双击</w:t>
      </w:r>
      <w:proofErr w:type="spellStart"/>
      <w:r w:rsidRPr="007A497E">
        <w:rPr>
          <w:rFonts w:ascii="Times New Roman" w:hAnsi="Times New Roman" w:cs="Times New Roman"/>
          <w:bdr w:val="single" w:sz="4" w:space="0" w:color="DEE0E3"/>
        </w:rPr>
        <w:t>MonitorServer.exe</w:t>
      </w:r>
      <w:proofErr w:type="spellEnd"/>
      <w:r w:rsidRPr="007A497E">
        <w:rPr>
          <w:rFonts w:ascii="Times New Roman" w:hAnsi="Times New Roman" w:cs="Times New Roman"/>
        </w:rPr>
        <w:t>启动，或配置系统服务实现开机自启。</w:t>
      </w:r>
    </w:p>
    <w:p w14:paraId="1BBF5476" w14:textId="77777777" w:rsidR="00AE0644" w:rsidRPr="007A497E" w:rsidRDefault="00000000">
      <w:pPr>
        <w:pStyle w:val="4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（</w:t>
      </w:r>
      <w:r w:rsidRPr="007A497E">
        <w:rPr>
          <w:rFonts w:ascii="Times New Roman" w:eastAsia="宋体" w:hAnsi="Times New Roman" w:cs="Times New Roman"/>
        </w:rPr>
        <w:t>2</w:t>
      </w:r>
      <w:r w:rsidRPr="007A497E">
        <w:rPr>
          <w:rFonts w:ascii="Times New Roman" w:eastAsia="宋体" w:hAnsi="Times New Roman" w:cs="Times New Roman"/>
        </w:rPr>
        <w:t>）服务</w:t>
      </w:r>
      <w:proofErr w:type="gramStart"/>
      <w:r w:rsidRPr="007A497E">
        <w:rPr>
          <w:rFonts w:ascii="Times New Roman" w:eastAsia="宋体" w:hAnsi="Times New Roman" w:cs="Times New Roman"/>
        </w:rPr>
        <w:t>端状态</w:t>
      </w:r>
      <w:proofErr w:type="gramEnd"/>
      <w:r w:rsidRPr="007A497E">
        <w:rPr>
          <w:rFonts w:ascii="Times New Roman" w:eastAsia="宋体" w:hAnsi="Times New Roman" w:cs="Times New Roman"/>
        </w:rPr>
        <w:t>监控</w:t>
      </w:r>
    </w:p>
    <w:p w14:paraId="2C2BC216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核心目标</w:t>
      </w:r>
      <w:r w:rsidRPr="007A497E">
        <w:rPr>
          <w:rFonts w:ascii="Times New Roman" w:hAnsi="Times New Roman" w:cs="Times New Roman"/>
        </w:rPr>
        <w:t>：实时掌握服务</w:t>
      </w:r>
      <w:proofErr w:type="gramStart"/>
      <w:r w:rsidRPr="007A497E">
        <w:rPr>
          <w:rFonts w:ascii="Times New Roman" w:hAnsi="Times New Roman" w:cs="Times New Roman"/>
        </w:rPr>
        <w:t>端资源</w:t>
      </w:r>
      <w:proofErr w:type="gramEnd"/>
      <w:r w:rsidRPr="007A497E">
        <w:rPr>
          <w:rFonts w:ascii="Times New Roman" w:hAnsi="Times New Roman" w:cs="Times New Roman"/>
        </w:rPr>
        <w:t>消耗与运行节奏，为异常检测、性能优化提供数据支撑。</w:t>
      </w:r>
    </w:p>
    <w:p w14:paraId="5F74BCA5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资源监控</w:t>
      </w:r>
      <w:r w:rsidRPr="007A497E">
        <w:rPr>
          <w:rFonts w:ascii="Times New Roman" w:hAnsi="Times New Roman" w:cs="Times New Roman"/>
        </w:rPr>
        <w:t>（</w:t>
      </w:r>
      <w:r w:rsidRPr="007A497E">
        <w:rPr>
          <w:rFonts w:ascii="Times New Roman" w:hAnsi="Times New Roman" w:cs="Times New Roman"/>
        </w:rPr>
        <w:t>CPU</w:t>
      </w:r>
      <w:r w:rsidRPr="007A497E">
        <w:rPr>
          <w:rFonts w:ascii="Times New Roman" w:hAnsi="Times New Roman" w:cs="Times New Roman"/>
        </w:rPr>
        <w:t>、内存、磁盘</w:t>
      </w:r>
      <w:r w:rsidRPr="007A497E">
        <w:rPr>
          <w:rFonts w:ascii="Times New Roman" w:hAnsi="Times New Roman" w:cs="Times New Roman"/>
        </w:rPr>
        <w:t xml:space="preserve"> IO</w:t>
      </w:r>
      <w:r w:rsidRPr="007A497E">
        <w:rPr>
          <w:rFonts w:ascii="Times New Roman" w:hAnsi="Times New Roman" w:cs="Times New Roman"/>
        </w:rPr>
        <w:t>）：</w:t>
      </w:r>
    </w:p>
    <w:p w14:paraId="36DBFCCE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 xml:space="preserve">CPU </w:t>
      </w:r>
      <w:r w:rsidRPr="007A497E">
        <w:rPr>
          <w:rFonts w:ascii="Times New Roman" w:hAnsi="Times New Roman" w:cs="Times New Roman"/>
          <w:b/>
          <w:bCs/>
        </w:rPr>
        <w:t>使用率</w:t>
      </w:r>
      <w:r w:rsidRPr="007A497E">
        <w:rPr>
          <w:rFonts w:ascii="Times New Roman" w:hAnsi="Times New Roman" w:cs="Times New Roman"/>
        </w:rPr>
        <w:t>：采集服务端程序</w:t>
      </w:r>
      <w:r w:rsidRPr="007A497E">
        <w:rPr>
          <w:rFonts w:ascii="Times New Roman" w:hAnsi="Times New Roman" w:cs="Times New Roman"/>
        </w:rPr>
        <w:t xml:space="preserve"> CPU </w:t>
      </w:r>
      <w:r w:rsidRPr="007A497E">
        <w:rPr>
          <w:rFonts w:ascii="Times New Roman" w:hAnsi="Times New Roman" w:cs="Times New Roman"/>
        </w:rPr>
        <w:t>占用百分比（如</w:t>
      </w:r>
      <w:r w:rsidRPr="007A497E">
        <w:rPr>
          <w:rFonts w:ascii="宋体" w:eastAsia="宋体" w:hAnsi="宋体" w:cs="Times New Roman"/>
        </w:rPr>
        <w:t xml:space="preserve"> “当前 CPU 使用率 30%”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Times New Roman" w:hAnsi="Times New Roman" w:cs="Times New Roman"/>
        </w:rPr>
        <w:t>），反映计算资源消耗。</w:t>
      </w:r>
    </w:p>
    <w:p w14:paraId="1F3FA394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内存使用</w:t>
      </w:r>
      <w:r w:rsidRPr="007A497E">
        <w:rPr>
          <w:rFonts w:ascii="Times New Roman" w:hAnsi="Times New Roman" w:cs="Times New Roman"/>
        </w:rPr>
        <w:t>：记录已用内存容量（如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宋体" w:eastAsia="宋体" w:hAnsi="宋体" w:cs="Times New Roman"/>
        </w:rPr>
        <w:t xml:space="preserve">“内存占用 2GB/8GB，使用率 25%” </w:t>
      </w:r>
      <w:r w:rsidRPr="007A497E">
        <w:rPr>
          <w:rFonts w:ascii="Times New Roman" w:hAnsi="Times New Roman" w:cs="Times New Roman"/>
        </w:rPr>
        <w:t>），识别内存泄漏、资源过载风险。</w:t>
      </w:r>
    </w:p>
    <w:p w14:paraId="07712E68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磁盘</w:t>
      </w:r>
      <w:r w:rsidRPr="007A497E">
        <w:rPr>
          <w:rFonts w:ascii="Times New Roman" w:hAnsi="Times New Roman" w:cs="Times New Roman"/>
          <w:b/>
          <w:bCs/>
        </w:rPr>
        <w:t xml:space="preserve"> IO </w:t>
      </w:r>
      <w:r w:rsidRPr="007A497E">
        <w:rPr>
          <w:rFonts w:ascii="Times New Roman" w:hAnsi="Times New Roman" w:cs="Times New Roman"/>
          <w:b/>
          <w:bCs/>
        </w:rPr>
        <w:t>速度</w:t>
      </w:r>
      <w:r w:rsidRPr="007A497E">
        <w:rPr>
          <w:rFonts w:ascii="Times New Roman" w:hAnsi="Times New Roman" w:cs="Times New Roman"/>
        </w:rPr>
        <w:t>：监测磁盘读写速率（如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宋体" w:eastAsia="宋体" w:hAnsi="宋体" w:cs="Times New Roman"/>
        </w:rPr>
        <w:t xml:space="preserve">“写入 50MB/s，读取 80MB/s” </w:t>
      </w:r>
      <w:r w:rsidRPr="007A497E">
        <w:rPr>
          <w:rFonts w:ascii="Times New Roman" w:hAnsi="Times New Roman" w:cs="Times New Roman"/>
        </w:rPr>
        <w:t>），判断</w:t>
      </w:r>
      <w:r w:rsidRPr="007A497E">
        <w:rPr>
          <w:rFonts w:ascii="Times New Roman" w:hAnsi="Times New Roman" w:cs="Times New Roman"/>
        </w:rPr>
        <w:t xml:space="preserve"> IO </w:t>
      </w:r>
      <w:r w:rsidRPr="007A497E">
        <w:rPr>
          <w:rFonts w:ascii="Times New Roman" w:hAnsi="Times New Roman" w:cs="Times New Roman"/>
        </w:rPr>
        <w:t>密集型操作影响。</w:t>
      </w:r>
    </w:p>
    <w:p w14:paraId="6B81A3E6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运行状态监控</w:t>
      </w:r>
      <w:r w:rsidRPr="007A497E">
        <w:rPr>
          <w:rFonts w:ascii="Times New Roman" w:hAnsi="Times New Roman" w:cs="Times New Roman"/>
        </w:rPr>
        <w:t>（线程数、运行时长）：</w:t>
      </w:r>
    </w:p>
    <w:p w14:paraId="640CBF99" w14:textId="1522854F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线程数量</w:t>
      </w:r>
      <w:r w:rsidRPr="007A497E">
        <w:rPr>
          <w:rFonts w:ascii="Times New Roman" w:hAnsi="Times New Roman" w:cs="Times New Roman"/>
        </w:rPr>
        <w:t>：统计服务</w:t>
      </w:r>
      <w:proofErr w:type="gramStart"/>
      <w:r w:rsidRPr="007A497E">
        <w:rPr>
          <w:rFonts w:ascii="Times New Roman" w:hAnsi="Times New Roman" w:cs="Times New Roman"/>
        </w:rPr>
        <w:t>端当前</w:t>
      </w:r>
      <w:proofErr w:type="gramEnd"/>
      <w:r w:rsidRPr="007A497E">
        <w:rPr>
          <w:rFonts w:ascii="Times New Roman" w:hAnsi="Times New Roman" w:cs="Times New Roman"/>
        </w:rPr>
        <w:t>运行线程总数（如</w:t>
      </w:r>
      <w:r w:rsidRPr="007A497E">
        <w:rPr>
          <w:rFonts w:ascii="宋体" w:eastAsia="宋体" w:hAnsi="宋体" w:cs="Times New Roman"/>
        </w:rPr>
        <w:t>“线程数20个”</w:t>
      </w:r>
      <w:r w:rsidRPr="007A497E">
        <w:rPr>
          <w:rFonts w:ascii="Times New Roman" w:hAnsi="Times New Roman" w:cs="Times New Roman"/>
        </w:rPr>
        <w:t>），分析程序并发负载。</w:t>
      </w:r>
    </w:p>
    <w:p w14:paraId="00A1F6C0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运行时长</w:t>
      </w:r>
      <w:r w:rsidRPr="007A497E">
        <w:rPr>
          <w:rFonts w:ascii="Times New Roman" w:hAnsi="Times New Roman" w:cs="Times New Roman"/>
        </w:rPr>
        <w:t>：记录程序从启动到当前的时间（如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宋体" w:eastAsia="宋体" w:hAnsi="宋体" w:cs="Times New Roman"/>
        </w:rPr>
        <w:t>“已运行 3 小时 20 分”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Times New Roman" w:hAnsi="Times New Roman" w:cs="Times New Roman"/>
        </w:rPr>
        <w:t>），辅助排查长期运行导致的性能衰减。</w:t>
      </w:r>
    </w:p>
    <w:p w14:paraId="533D5553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数据存储</w:t>
      </w:r>
      <w:r w:rsidRPr="007A497E">
        <w:rPr>
          <w:rFonts w:ascii="Times New Roman" w:hAnsi="Times New Roman" w:cs="Times New Roman"/>
        </w:rPr>
        <w:t>：</w:t>
      </w:r>
    </w:p>
    <w:p w14:paraId="4E29DC71" w14:textId="77777777" w:rsidR="00AE0644" w:rsidRPr="007A497E" w:rsidRDefault="00000000" w:rsidP="00C65312">
      <w:pPr>
        <w:ind w:firstLine="480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</w:rPr>
        <w:lastRenderedPageBreak/>
        <w:t>定时（如每</w:t>
      </w:r>
      <w:r w:rsidRPr="007A497E">
        <w:rPr>
          <w:rFonts w:ascii="Times New Roman" w:hAnsi="Times New Roman" w:cs="Times New Roman"/>
        </w:rPr>
        <w:t xml:space="preserve"> 1 </w:t>
      </w:r>
      <w:r w:rsidRPr="007A497E">
        <w:rPr>
          <w:rFonts w:ascii="Times New Roman" w:hAnsi="Times New Roman" w:cs="Times New Roman"/>
        </w:rPr>
        <w:t>分钟）将监控数据（</w:t>
      </w:r>
      <w:r w:rsidRPr="007A497E">
        <w:rPr>
          <w:rFonts w:ascii="Times New Roman" w:hAnsi="Times New Roman" w:cs="Times New Roman"/>
        </w:rPr>
        <w:t>CPU</w:t>
      </w:r>
      <w:r w:rsidRPr="007A497E">
        <w:rPr>
          <w:rFonts w:ascii="Times New Roman" w:hAnsi="Times New Roman" w:cs="Times New Roman"/>
        </w:rPr>
        <w:t>、内存、</w:t>
      </w:r>
      <w:proofErr w:type="gramStart"/>
      <w:r w:rsidRPr="007A497E">
        <w:rPr>
          <w:rFonts w:ascii="Times New Roman" w:hAnsi="Times New Roman" w:cs="Times New Roman"/>
        </w:rPr>
        <w:t>线程数</w:t>
      </w:r>
      <w:proofErr w:type="gramEnd"/>
      <w:r w:rsidRPr="007A497E">
        <w:rPr>
          <w:rFonts w:ascii="Times New Roman" w:hAnsi="Times New Roman" w:cs="Times New Roman"/>
        </w:rPr>
        <w:t>等）写入</w:t>
      </w:r>
      <w:r w:rsidRPr="007A497E">
        <w:rPr>
          <w:rFonts w:ascii="Times New Roman" w:hAnsi="Times New Roman" w:cs="Times New Roman"/>
          <w:bdr w:val="single" w:sz="4" w:space="0" w:color="DEE0E3"/>
        </w:rPr>
        <w:t>monitor_data</w:t>
      </w:r>
      <w:r w:rsidRPr="007A497E">
        <w:rPr>
          <w:rFonts w:ascii="Times New Roman" w:hAnsi="Times New Roman" w:cs="Times New Roman"/>
        </w:rPr>
        <w:t>数据库表（结构见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宋体" w:eastAsia="宋体" w:hAnsi="宋体" w:cs="Times New Roman"/>
        </w:rPr>
        <w:t>“六、数据库表设计”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Times New Roman" w:hAnsi="Times New Roman" w:cs="Times New Roman"/>
        </w:rPr>
        <w:t>），留存历史记录用于追溯分析。</w:t>
      </w:r>
    </w:p>
    <w:p w14:paraId="1CFE14D8" w14:textId="77777777" w:rsidR="00AE0644" w:rsidRPr="007A497E" w:rsidRDefault="00000000">
      <w:pPr>
        <w:pStyle w:val="4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（</w:t>
      </w:r>
      <w:r w:rsidRPr="007A497E">
        <w:rPr>
          <w:rFonts w:ascii="Times New Roman" w:eastAsia="宋体" w:hAnsi="Times New Roman" w:cs="Times New Roman"/>
        </w:rPr>
        <w:t>3</w:t>
      </w:r>
      <w:r w:rsidRPr="007A497E">
        <w:rPr>
          <w:rFonts w:ascii="Times New Roman" w:eastAsia="宋体" w:hAnsi="Times New Roman" w:cs="Times New Roman"/>
        </w:rPr>
        <w:t>）数据可视化展示</w:t>
      </w:r>
    </w:p>
    <w:p w14:paraId="078EC6CD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需求</w:t>
      </w:r>
      <w:r w:rsidRPr="007A497E">
        <w:rPr>
          <w:rFonts w:ascii="Times New Roman" w:hAnsi="Times New Roman" w:cs="Times New Roman"/>
        </w:rPr>
        <w:t>：从数据库读取历史监控数据，按</w:t>
      </w:r>
      <w:r w:rsidRPr="007A497E">
        <w:rPr>
          <w:rFonts w:ascii="Times New Roman" w:hAnsi="Times New Roman" w:cs="Times New Roman"/>
          <w:b/>
          <w:bCs/>
        </w:rPr>
        <w:t>时间序列</w:t>
      </w:r>
      <w:r w:rsidRPr="007A497E">
        <w:rPr>
          <w:rFonts w:ascii="Times New Roman" w:hAnsi="Times New Roman" w:cs="Times New Roman"/>
        </w:rPr>
        <w:t>生成可视化图表，直观呈现资源变化趋势。</w:t>
      </w:r>
    </w:p>
    <w:p w14:paraId="26F97B84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实现方式</w:t>
      </w:r>
      <w:r w:rsidRPr="007A497E">
        <w:rPr>
          <w:rFonts w:ascii="Times New Roman" w:hAnsi="Times New Roman" w:cs="Times New Roman"/>
        </w:rPr>
        <w:t>：</w:t>
      </w:r>
    </w:p>
    <w:p w14:paraId="4B7059E1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折线图</w:t>
      </w:r>
      <w:r w:rsidRPr="007A497E">
        <w:rPr>
          <w:rFonts w:ascii="Times New Roman" w:hAnsi="Times New Roman" w:cs="Times New Roman"/>
        </w:rPr>
        <w:t>：展示</w:t>
      </w:r>
      <w:r w:rsidRPr="007A497E">
        <w:rPr>
          <w:rFonts w:ascii="Times New Roman" w:hAnsi="Times New Roman" w:cs="Times New Roman"/>
        </w:rPr>
        <w:t xml:space="preserve"> CPU </w:t>
      </w:r>
      <w:r w:rsidRPr="007A497E">
        <w:rPr>
          <w:rFonts w:ascii="Times New Roman" w:hAnsi="Times New Roman" w:cs="Times New Roman"/>
        </w:rPr>
        <w:t>使用率、内存占用随时间的波动（如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宋体" w:eastAsia="宋体" w:hAnsi="宋体" w:cs="Times New Roman"/>
        </w:rPr>
        <w:t xml:space="preserve">“一天内 CPU 使用率高峰时段” </w:t>
      </w:r>
      <w:r w:rsidRPr="007A497E">
        <w:rPr>
          <w:rFonts w:ascii="Times New Roman" w:hAnsi="Times New Roman" w:cs="Times New Roman"/>
        </w:rPr>
        <w:t>）。</w:t>
      </w:r>
    </w:p>
    <w:p w14:paraId="3369A40E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饼图</w:t>
      </w:r>
      <w:r w:rsidRPr="007A497E">
        <w:rPr>
          <w:rFonts w:ascii="Times New Roman" w:hAnsi="Times New Roman" w:cs="Times New Roman"/>
        </w:rPr>
        <w:t>：呈现某一时刻资源占比（如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宋体" w:eastAsia="宋体" w:hAnsi="宋体" w:cs="Times New Roman"/>
        </w:rPr>
        <w:t>“CPU 使用中，模型运算线程占比 60%”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Times New Roman" w:hAnsi="Times New Roman" w:cs="Times New Roman"/>
        </w:rPr>
        <w:t>）。</w:t>
      </w:r>
    </w:p>
    <w:p w14:paraId="22E501B3" w14:textId="77777777" w:rsidR="00AE0644" w:rsidRPr="007A497E" w:rsidRDefault="00000000">
      <w:pPr>
        <w:pStyle w:val="4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（</w:t>
      </w:r>
      <w:r w:rsidRPr="007A497E">
        <w:rPr>
          <w:rFonts w:ascii="Times New Roman" w:eastAsia="宋体" w:hAnsi="Times New Roman" w:cs="Times New Roman"/>
        </w:rPr>
        <w:t>4</w:t>
      </w:r>
      <w:r w:rsidRPr="007A497E">
        <w:rPr>
          <w:rFonts w:ascii="Times New Roman" w:eastAsia="宋体" w:hAnsi="Times New Roman" w:cs="Times New Roman"/>
        </w:rPr>
        <w:t>）进程守护</w:t>
      </w:r>
    </w:p>
    <w:p w14:paraId="4AD83C63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核心目标</w:t>
      </w:r>
      <w:r w:rsidRPr="007A497E">
        <w:rPr>
          <w:rFonts w:ascii="Times New Roman" w:hAnsi="Times New Roman" w:cs="Times New Roman"/>
        </w:rPr>
        <w:t>：自动检测服务</w:t>
      </w:r>
      <w:proofErr w:type="gramStart"/>
      <w:r w:rsidRPr="007A497E">
        <w:rPr>
          <w:rFonts w:ascii="Times New Roman" w:hAnsi="Times New Roman" w:cs="Times New Roman"/>
        </w:rPr>
        <w:t>端进程</w:t>
      </w:r>
      <w:proofErr w:type="gramEnd"/>
      <w:r w:rsidRPr="007A497E">
        <w:rPr>
          <w:rFonts w:ascii="Times New Roman" w:hAnsi="Times New Roman" w:cs="Times New Roman"/>
        </w:rPr>
        <w:t>异常，触发修复流程，减少人工干预，保障服务连续性。</w:t>
      </w:r>
    </w:p>
    <w:p w14:paraId="05D4B25F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异常检测场景</w:t>
      </w:r>
      <w:r w:rsidRPr="007A497E">
        <w:rPr>
          <w:rFonts w:ascii="Times New Roman" w:hAnsi="Times New Roman" w:cs="Times New Roman"/>
        </w:rPr>
        <w:t>：</w:t>
      </w:r>
    </w:p>
    <w:p w14:paraId="69603EC4" w14:textId="77777777" w:rsidR="00AE0644" w:rsidRPr="007A497E" w:rsidRDefault="00000000" w:rsidP="00C65312">
      <w:pPr>
        <w:ind w:firstLine="482"/>
        <w:rPr>
          <w:rFonts w:ascii="宋体" w:eastAsia="宋体" w:hAnsi="宋体" w:cs="Times New Roman" w:hint="eastAsia"/>
        </w:rPr>
      </w:pPr>
      <w:r w:rsidRPr="007A497E">
        <w:rPr>
          <w:rFonts w:ascii="Times New Roman" w:hAnsi="Times New Roman" w:cs="Times New Roman"/>
          <w:b/>
          <w:bCs/>
        </w:rPr>
        <w:t>资源超限</w:t>
      </w:r>
      <w:r w:rsidRPr="007A497E">
        <w:rPr>
          <w:rFonts w:ascii="Times New Roman" w:hAnsi="Times New Roman" w:cs="Times New Roman"/>
        </w:rPr>
        <w:t>：内存使用超过阈值（如</w:t>
      </w:r>
      <w:r w:rsidRPr="007A497E">
        <w:rPr>
          <w:rFonts w:ascii="Times New Roman" w:hAnsi="Times New Roman" w:cs="Times New Roman"/>
        </w:rPr>
        <w:t xml:space="preserve"> 80%</w:t>
      </w:r>
      <w:r w:rsidRPr="007A497E">
        <w:rPr>
          <w:rFonts w:ascii="Times New Roman" w:hAnsi="Times New Roman" w:cs="Times New Roman"/>
        </w:rPr>
        <w:t>）、</w:t>
      </w:r>
      <w:r w:rsidRPr="007A497E">
        <w:rPr>
          <w:rFonts w:ascii="Times New Roman" w:hAnsi="Times New Roman" w:cs="Times New Roman"/>
        </w:rPr>
        <w:t xml:space="preserve">CPU </w:t>
      </w:r>
      <w:r w:rsidRPr="007A497E">
        <w:rPr>
          <w:rFonts w:ascii="Times New Roman" w:hAnsi="Times New Roman" w:cs="Times New Roman"/>
        </w:rPr>
        <w:t>占用超过阈值（如</w:t>
      </w:r>
      <w:r w:rsidRPr="007A497E">
        <w:rPr>
          <w:rFonts w:ascii="Times New Roman" w:hAnsi="Times New Roman" w:cs="Times New Roman"/>
        </w:rPr>
        <w:t xml:space="preserve"> 90%</w:t>
      </w:r>
      <w:r w:rsidRPr="007A497E">
        <w:rPr>
          <w:rFonts w:ascii="Times New Roman" w:hAnsi="Times New Roman" w:cs="Times New Roman"/>
        </w:rPr>
        <w:t>），判定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宋体" w:eastAsia="宋体" w:hAnsi="宋体" w:cs="Times New Roman"/>
        </w:rPr>
        <w:t>“资源过载”。</w:t>
      </w:r>
    </w:p>
    <w:p w14:paraId="4C495F91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进程</w:t>
      </w:r>
      <w:proofErr w:type="gramStart"/>
      <w:r w:rsidRPr="007A497E">
        <w:rPr>
          <w:rFonts w:ascii="Times New Roman" w:hAnsi="Times New Roman" w:cs="Times New Roman"/>
          <w:b/>
          <w:bCs/>
        </w:rPr>
        <w:t>不</w:t>
      </w:r>
      <w:proofErr w:type="gramEnd"/>
      <w:r w:rsidRPr="007A497E">
        <w:rPr>
          <w:rFonts w:ascii="Times New Roman" w:hAnsi="Times New Roman" w:cs="Times New Roman"/>
          <w:b/>
          <w:bCs/>
        </w:rPr>
        <w:t>可用</w:t>
      </w:r>
      <w:r w:rsidRPr="007A497E">
        <w:rPr>
          <w:rFonts w:ascii="Times New Roman" w:hAnsi="Times New Roman" w:cs="Times New Roman"/>
        </w:rPr>
        <w:t>：遍历系统进程找不到服务端进程（判定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宋体" w:eastAsia="宋体" w:hAnsi="宋体" w:cs="Times New Roman"/>
        </w:rPr>
        <w:t>“进程已退出”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Times New Roman" w:hAnsi="Times New Roman" w:cs="Times New Roman"/>
        </w:rPr>
        <w:t>），或进程无响应（判定</w:t>
      </w:r>
      <w:r w:rsidRPr="007A497E">
        <w:rPr>
          <w:rFonts w:ascii="宋体" w:eastAsia="宋体" w:hAnsi="宋体" w:cs="Times New Roman"/>
        </w:rPr>
        <w:t xml:space="preserve"> “进程僵死”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Times New Roman" w:hAnsi="Times New Roman" w:cs="Times New Roman"/>
        </w:rPr>
        <w:t>）。</w:t>
      </w:r>
    </w:p>
    <w:p w14:paraId="6A8D1B9D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自动修复流程</w:t>
      </w:r>
      <w:r w:rsidRPr="007A497E">
        <w:rPr>
          <w:rFonts w:ascii="Times New Roman" w:hAnsi="Times New Roman" w:cs="Times New Roman"/>
        </w:rPr>
        <w:t>：</w:t>
      </w:r>
    </w:p>
    <w:p w14:paraId="1BBC659A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关闭进程</w:t>
      </w:r>
      <w:r w:rsidRPr="007A497E">
        <w:rPr>
          <w:rFonts w:ascii="Times New Roman" w:hAnsi="Times New Roman" w:cs="Times New Roman"/>
        </w:rPr>
        <w:t>：检测到异常时，先尝试正常关闭服务端进程；若失败，强制结束进程（如调用系统</w:t>
      </w:r>
      <w:r w:rsidRPr="007A497E">
        <w:rPr>
          <w:rFonts w:ascii="Times New Roman" w:hAnsi="Times New Roman" w:cs="Times New Roman"/>
        </w:rPr>
        <w:t xml:space="preserve"> API </w:t>
      </w:r>
      <w:r w:rsidRPr="007A497E">
        <w:rPr>
          <w:rFonts w:ascii="Times New Roman" w:hAnsi="Times New Roman" w:cs="Times New Roman"/>
        </w:rPr>
        <w:t>终止进程）。</w:t>
      </w:r>
    </w:p>
    <w:p w14:paraId="1E7DBBAA" w14:textId="77777777" w:rsidR="00AE0644" w:rsidRPr="007A497E" w:rsidRDefault="00000000" w:rsidP="00C65312">
      <w:pPr>
        <w:ind w:firstLine="482"/>
        <w:rPr>
          <w:rFonts w:ascii="Times New Roman" w:hAnsi="Times New Roman" w:cs="Times New Roman"/>
        </w:rPr>
      </w:pPr>
      <w:r w:rsidRPr="007A497E">
        <w:rPr>
          <w:rFonts w:ascii="Times New Roman" w:hAnsi="Times New Roman" w:cs="Times New Roman"/>
          <w:b/>
          <w:bCs/>
        </w:rPr>
        <w:t>重启进程</w:t>
      </w:r>
      <w:r w:rsidRPr="007A497E">
        <w:rPr>
          <w:rFonts w:ascii="Times New Roman" w:hAnsi="Times New Roman" w:cs="Times New Roman"/>
        </w:rPr>
        <w:t>：重新启动服务端程序（如执行</w:t>
      </w:r>
      <w:r w:rsidRPr="007A497E">
        <w:rPr>
          <w:rFonts w:ascii="Times New Roman" w:hAnsi="Times New Roman" w:cs="Times New Roman"/>
          <w:bdr w:val="single" w:sz="4" w:space="0" w:color="DEE0E3"/>
        </w:rPr>
        <w:t xml:space="preserve">start </w:t>
      </w:r>
      <w:proofErr w:type="spellStart"/>
      <w:r w:rsidRPr="007A497E">
        <w:rPr>
          <w:rFonts w:ascii="Times New Roman" w:hAnsi="Times New Roman" w:cs="Times New Roman"/>
          <w:bdr w:val="single" w:sz="4" w:space="0" w:color="DEE0E3"/>
        </w:rPr>
        <w:t>Server.exe</w:t>
      </w:r>
      <w:proofErr w:type="spellEnd"/>
      <w:r w:rsidRPr="007A497E">
        <w:rPr>
          <w:rFonts w:ascii="Times New Roman" w:hAnsi="Times New Roman" w:cs="Times New Roman"/>
        </w:rPr>
        <w:t>命令</w:t>
      </w:r>
      <w:r w:rsidRPr="007A497E">
        <w:rPr>
          <w:rFonts w:ascii="Times New Roman" w:hAnsi="Times New Roman" w:cs="Times New Roman"/>
        </w:rPr>
        <w:t xml:space="preserve"> </w:t>
      </w:r>
      <w:r w:rsidRPr="007A497E">
        <w:rPr>
          <w:rFonts w:ascii="Times New Roman" w:hAnsi="Times New Roman" w:cs="Times New Roman"/>
        </w:rPr>
        <w:t>），恢复服务运行。</w:t>
      </w:r>
    </w:p>
    <w:p w14:paraId="2C71469F" w14:textId="77777777" w:rsidR="00AE0644" w:rsidRPr="007A497E" w:rsidRDefault="00000000">
      <w:pPr>
        <w:pStyle w:val="2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五、模块流程图</w:t>
      </w:r>
    </w:p>
    <w:p w14:paraId="4E03ED3F" w14:textId="3FB6172D" w:rsidR="00AE0644" w:rsidRPr="007A497E" w:rsidRDefault="00323883" w:rsidP="00323883">
      <w:pPr>
        <w:pStyle w:val="Style13"/>
        <w:jc w:val="center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47A3E1E1" wp14:editId="6E2AD5C2">
            <wp:extent cx="4474126" cy="4419600"/>
            <wp:effectExtent l="0" t="0" r="3175" b="0"/>
            <wp:docPr id="6956147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61472" name=""/>
                    <pic:cNvPicPr/>
                  </pic:nvPicPr>
                  <pic:blipFill rotWithShape="1">
                    <a:blip r:embed="rId7"/>
                    <a:srcRect b="15045"/>
                    <a:stretch/>
                  </pic:blipFill>
                  <pic:spPr bwMode="auto">
                    <a:xfrm>
                      <a:off x="0" y="0"/>
                      <a:ext cx="4476625" cy="44220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DDE717" w14:textId="77777777" w:rsidR="00AE0644" w:rsidRPr="007A497E" w:rsidRDefault="00000000">
      <w:pPr>
        <w:pStyle w:val="2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六、数据库表设计</w:t>
      </w:r>
    </w:p>
    <w:p w14:paraId="0E85776D" w14:textId="77777777" w:rsidR="00AE0644" w:rsidRPr="007A497E" w:rsidRDefault="00000000">
      <w:pPr>
        <w:pStyle w:val="3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（</w:t>
      </w:r>
      <w:r w:rsidRPr="007A497E">
        <w:rPr>
          <w:rFonts w:ascii="Times New Roman" w:eastAsia="宋体" w:hAnsi="Times New Roman" w:cs="Times New Roman"/>
        </w:rPr>
        <w:t>1</w:t>
      </w:r>
      <w:r w:rsidRPr="007A497E">
        <w:rPr>
          <w:rFonts w:ascii="Times New Roman" w:eastAsia="宋体" w:hAnsi="Times New Roman" w:cs="Times New Roman"/>
        </w:rPr>
        <w:t>）监控数据表（</w:t>
      </w:r>
      <w:r w:rsidRPr="007A497E">
        <w:rPr>
          <w:rFonts w:ascii="Times New Roman" w:eastAsia="宋体" w:hAnsi="Times New Roman" w:cs="Times New Roman"/>
          <w:bdr w:val="single" w:sz="4" w:space="0" w:color="DEE0E3"/>
        </w:rPr>
        <w:t>monitor_data</w:t>
      </w:r>
      <w:r w:rsidRPr="007A497E">
        <w:rPr>
          <w:rFonts w:ascii="Times New Roman" w:eastAsia="宋体" w:hAnsi="Times New Roman" w:cs="Times New Roman"/>
        </w:rPr>
        <w:t>）</w:t>
      </w:r>
    </w:p>
    <w:p w14:paraId="76CF59C1" w14:textId="77777777" w:rsidR="00AE0644" w:rsidRPr="007A497E" w:rsidRDefault="00AE0644">
      <w:pPr>
        <w:pStyle w:val="Style13"/>
        <w:rPr>
          <w:rFonts w:ascii="Times New Roman" w:eastAsia="宋体" w:hAnsi="Times New Roman" w:cs="Times New Roman"/>
        </w:rPr>
      </w:pP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2319"/>
        <w:gridCol w:w="2317"/>
        <w:gridCol w:w="2149"/>
        <w:gridCol w:w="2231"/>
      </w:tblGrid>
      <w:tr w:rsidR="007A497E" w:rsidRPr="007A497E" w14:paraId="39BC97FF" w14:textId="77777777" w:rsidTr="00323883">
        <w:tc>
          <w:tcPr>
            <w:tcW w:w="1286" w:type="pct"/>
            <w:vAlign w:val="center"/>
          </w:tcPr>
          <w:p w14:paraId="66756E7E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表名</w:t>
            </w:r>
          </w:p>
        </w:tc>
        <w:tc>
          <w:tcPr>
            <w:tcW w:w="1285" w:type="pct"/>
            <w:vAlign w:val="center"/>
          </w:tcPr>
          <w:p w14:paraId="2E50EBF9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字段名</w:t>
            </w:r>
          </w:p>
        </w:tc>
        <w:tc>
          <w:tcPr>
            <w:tcW w:w="1192" w:type="pct"/>
            <w:vAlign w:val="center"/>
          </w:tcPr>
          <w:p w14:paraId="67F5EAD5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数据类型</w:t>
            </w:r>
          </w:p>
        </w:tc>
        <w:tc>
          <w:tcPr>
            <w:tcW w:w="1237" w:type="pct"/>
            <w:vAlign w:val="center"/>
          </w:tcPr>
          <w:p w14:paraId="12C26A61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约束</w:t>
            </w:r>
            <w:r w:rsidRPr="007A497E">
              <w:rPr>
                <w:rFonts w:ascii="Times New Roman" w:eastAsia="宋体" w:hAnsi="Times New Roman" w:cs="Times New Roman"/>
              </w:rPr>
              <w:t xml:space="preserve"> / </w:t>
            </w:r>
            <w:r w:rsidRPr="007A497E">
              <w:rPr>
                <w:rFonts w:ascii="Times New Roman" w:eastAsia="宋体" w:hAnsi="Times New Roman" w:cs="Times New Roman"/>
              </w:rPr>
              <w:t>说明</w:t>
            </w:r>
          </w:p>
        </w:tc>
      </w:tr>
      <w:tr w:rsidR="007A497E" w:rsidRPr="007A497E" w14:paraId="45382F3E" w14:textId="77777777" w:rsidTr="00323883">
        <w:tc>
          <w:tcPr>
            <w:tcW w:w="1286" w:type="pct"/>
            <w:vAlign w:val="center"/>
          </w:tcPr>
          <w:p w14:paraId="6C68204C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  <w:bdr w:val="single" w:sz="4" w:space="0" w:color="DEE0E3"/>
              </w:rPr>
              <w:t>monitor_data</w:t>
            </w:r>
          </w:p>
        </w:tc>
        <w:tc>
          <w:tcPr>
            <w:tcW w:w="1285" w:type="pct"/>
            <w:vAlign w:val="center"/>
          </w:tcPr>
          <w:p w14:paraId="1CBFBF71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  <w:bdr w:val="single" w:sz="4" w:space="0" w:color="DEE0E3"/>
              </w:rPr>
              <w:t>id</w:t>
            </w:r>
          </w:p>
        </w:tc>
        <w:tc>
          <w:tcPr>
            <w:tcW w:w="1192" w:type="pct"/>
            <w:vAlign w:val="center"/>
          </w:tcPr>
          <w:p w14:paraId="18F5BC14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BIGINT</w:t>
            </w:r>
          </w:p>
        </w:tc>
        <w:tc>
          <w:tcPr>
            <w:tcW w:w="1237" w:type="pct"/>
            <w:vAlign w:val="center"/>
          </w:tcPr>
          <w:p w14:paraId="799EDF16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主键，自增，唯一标识一条记录</w:t>
            </w:r>
          </w:p>
        </w:tc>
      </w:tr>
      <w:tr w:rsidR="007A497E" w:rsidRPr="007A497E" w14:paraId="5CB28F08" w14:textId="77777777" w:rsidTr="00323883">
        <w:tc>
          <w:tcPr>
            <w:tcW w:w="1286" w:type="pct"/>
            <w:vAlign w:val="center"/>
          </w:tcPr>
          <w:p w14:paraId="1404733F" w14:textId="77777777" w:rsidR="00AE0644" w:rsidRPr="007A497E" w:rsidRDefault="00AE0644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85" w:type="pct"/>
            <w:vAlign w:val="center"/>
          </w:tcPr>
          <w:p w14:paraId="054B381C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7A497E">
              <w:rPr>
                <w:rFonts w:ascii="Times New Roman" w:eastAsia="宋体" w:hAnsi="Times New Roman" w:cs="Times New Roman"/>
                <w:bdr w:val="single" w:sz="4" w:space="0" w:color="DEE0E3"/>
              </w:rPr>
              <w:t>server_pid</w:t>
            </w:r>
            <w:proofErr w:type="spellEnd"/>
          </w:p>
        </w:tc>
        <w:tc>
          <w:tcPr>
            <w:tcW w:w="1192" w:type="pct"/>
            <w:vAlign w:val="center"/>
          </w:tcPr>
          <w:p w14:paraId="3BE30092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INT</w:t>
            </w:r>
          </w:p>
        </w:tc>
        <w:tc>
          <w:tcPr>
            <w:tcW w:w="1237" w:type="pct"/>
            <w:vAlign w:val="center"/>
          </w:tcPr>
          <w:p w14:paraId="2FECBBA4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服务</w:t>
            </w:r>
            <w:proofErr w:type="gramStart"/>
            <w:r w:rsidRPr="007A497E">
              <w:rPr>
                <w:rFonts w:ascii="Times New Roman" w:eastAsia="宋体" w:hAnsi="Times New Roman" w:cs="Times New Roman"/>
              </w:rPr>
              <w:t>端进程</w:t>
            </w:r>
            <w:proofErr w:type="gramEnd"/>
            <w:r w:rsidRPr="007A497E">
              <w:rPr>
                <w:rFonts w:ascii="Times New Roman" w:eastAsia="宋体" w:hAnsi="Times New Roman" w:cs="Times New Roman"/>
              </w:rPr>
              <w:t xml:space="preserve"> ID</w:t>
            </w:r>
            <w:r w:rsidRPr="007A497E">
              <w:rPr>
                <w:rFonts w:ascii="Times New Roman" w:eastAsia="宋体" w:hAnsi="Times New Roman" w:cs="Times New Roman"/>
              </w:rPr>
              <w:t>，关联被监控程序</w:t>
            </w:r>
          </w:p>
        </w:tc>
      </w:tr>
      <w:tr w:rsidR="007A497E" w:rsidRPr="007A497E" w14:paraId="636B3893" w14:textId="77777777" w:rsidTr="00323883">
        <w:tc>
          <w:tcPr>
            <w:tcW w:w="1286" w:type="pct"/>
            <w:vAlign w:val="center"/>
          </w:tcPr>
          <w:p w14:paraId="4D07A534" w14:textId="77777777" w:rsidR="00AE0644" w:rsidRPr="007A497E" w:rsidRDefault="00AE0644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85" w:type="pct"/>
            <w:vAlign w:val="center"/>
          </w:tcPr>
          <w:p w14:paraId="71AEECD0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7A497E">
              <w:rPr>
                <w:rFonts w:ascii="Times New Roman" w:eastAsia="宋体" w:hAnsi="Times New Roman" w:cs="Times New Roman"/>
                <w:bdr w:val="single" w:sz="4" w:space="0" w:color="DEE0E3"/>
              </w:rPr>
              <w:t>cpu_usage</w:t>
            </w:r>
            <w:proofErr w:type="spellEnd"/>
          </w:p>
        </w:tc>
        <w:tc>
          <w:tcPr>
            <w:tcW w:w="1192" w:type="pct"/>
            <w:vAlign w:val="center"/>
          </w:tcPr>
          <w:p w14:paraId="7557D203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FLOAT</w:t>
            </w:r>
          </w:p>
        </w:tc>
        <w:tc>
          <w:tcPr>
            <w:tcW w:w="1237" w:type="pct"/>
            <w:vAlign w:val="center"/>
          </w:tcPr>
          <w:p w14:paraId="7588FA8F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CPU </w:t>
            </w:r>
            <w:r w:rsidRPr="007A497E">
              <w:rPr>
                <w:rFonts w:ascii="Times New Roman" w:eastAsia="宋体" w:hAnsi="Times New Roman" w:cs="Times New Roman"/>
              </w:rPr>
              <w:t>使用率（</w:t>
            </w:r>
            <w:r w:rsidRPr="007A497E">
              <w:rPr>
                <w:rFonts w:ascii="Times New Roman" w:eastAsia="宋体" w:hAnsi="Times New Roman" w:cs="Times New Roman"/>
              </w:rPr>
              <w:t>0 - 100</w:t>
            </w:r>
            <w:r w:rsidRPr="007A497E">
              <w:rPr>
                <w:rFonts w:ascii="Times New Roman" w:eastAsia="宋体" w:hAnsi="Times New Roman" w:cs="Times New Roman"/>
              </w:rPr>
              <w:t>）</w:t>
            </w:r>
          </w:p>
        </w:tc>
      </w:tr>
      <w:tr w:rsidR="007A497E" w:rsidRPr="007A497E" w14:paraId="1F766206" w14:textId="77777777" w:rsidTr="00323883">
        <w:tc>
          <w:tcPr>
            <w:tcW w:w="1286" w:type="pct"/>
            <w:vAlign w:val="center"/>
          </w:tcPr>
          <w:p w14:paraId="37A31AD0" w14:textId="77777777" w:rsidR="00AE0644" w:rsidRPr="007A497E" w:rsidRDefault="00AE0644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85" w:type="pct"/>
            <w:vAlign w:val="center"/>
          </w:tcPr>
          <w:p w14:paraId="1E26EFAC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7A497E">
              <w:rPr>
                <w:rFonts w:ascii="Times New Roman" w:eastAsia="宋体" w:hAnsi="Times New Roman" w:cs="Times New Roman"/>
                <w:bdr w:val="single" w:sz="4" w:space="0" w:color="DEE0E3"/>
              </w:rPr>
              <w:t>memory_usage</w:t>
            </w:r>
            <w:proofErr w:type="spellEnd"/>
          </w:p>
        </w:tc>
        <w:tc>
          <w:tcPr>
            <w:tcW w:w="1192" w:type="pct"/>
            <w:vAlign w:val="center"/>
          </w:tcPr>
          <w:p w14:paraId="186FA48D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BIGINT</w:t>
            </w:r>
          </w:p>
        </w:tc>
        <w:tc>
          <w:tcPr>
            <w:tcW w:w="1237" w:type="pct"/>
            <w:vAlign w:val="center"/>
          </w:tcPr>
          <w:p w14:paraId="0333BF6A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内存使用量（单位：</w:t>
            </w:r>
            <w:r w:rsidRPr="007A497E">
              <w:rPr>
                <w:rFonts w:ascii="Times New Roman" w:eastAsia="宋体" w:hAnsi="Times New Roman" w:cs="Times New Roman"/>
              </w:rPr>
              <w:t>MB</w:t>
            </w:r>
            <w:r w:rsidRPr="007A497E">
              <w:rPr>
                <w:rFonts w:ascii="Times New Roman" w:eastAsia="宋体" w:hAnsi="Times New Roman" w:cs="Times New Roman"/>
              </w:rPr>
              <w:t>）</w:t>
            </w:r>
          </w:p>
        </w:tc>
      </w:tr>
      <w:tr w:rsidR="007A497E" w:rsidRPr="007A497E" w14:paraId="585C3DE2" w14:textId="77777777" w:rsidTr="00323883">
        <w:tc>
          <w:tcPr>
            <w:tcW w:w="1286" w:type="pct"/>
            <w:vAlign w:val="center"/>
          </w:tcPr>
          <w:p w14:paraId="5E2BA696" w14:textId="77777777" w:rsidR="00AE0644" w:rsidRPr="007A497E" w:rsidRDefault="00AE0644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85" w:type="pct"/>
            <w:vAlign w:val="center"/>
          </w:tcPr>
          <w:p w14:paraId="2D20BE96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7A497E">
              <w:rPr>
                <w:rFonts w:ascii="Times New Roman" w:eastAsia="宋体" w:hAnsi="Times New Roman" w:cs="Times New Roman"/>
                <w:bdr w:val="single" w:sz="4" w:space="0" w:color="DEE0E3"/>
              </w:rPr>
              <w:t>thread_count</w:t>
            </w:r>
            <w:proofErr w:type="spellEnd"/>
          </w:p>
        </w:tc>
        <w:tc>
          <w:tcPr>
            <w:tcW w:w="1192" w:type="pct"/>
            <w:vAlign w:val="center"/>
          </w:tcPr>
          <w:p w14:paraId="770AD35D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INT</w:t>
            </w:r>
          </w:p>
        </w:tc>
        <w:tc>
          <w:tcPr>
            <w:tcW w:w="1237" w:type="pct"/>
            <w:vAlign w:val="center"/>
          </w:tcPr>
          <w:p w14:paraId="2D635EE4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线程数量</w:t>
            </w:r>
          </w:p>
        </w:tc>
      </w:tr>
      <w:tr w:rsidR="007A497E" w:rsidRPr="007A497E" w14:paraId="64385D5B" w14:textId="77777777" w:rsidTr="00323883">
        <w:tc>
          <w:tcPr>
            <w:tcW w:w="1286" w:type="pct"/>
            <w:vAlign w:val="center"/>
          </w:tcPr>
          <w:p w14:paraId="3D4995CE" w14:textId="77777777" w:rsidR="00AE0644" w:rsidRPr="007A497E" w:rsidRDefault="00AE0644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85" w:type="pct"/>
            <w:vAlign w:val="center"/>
          </w:tcPr>
          <w:p w14:paraId="56660AF9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7A497E">
              <w:rPr>
                <w:rFonts w:ascii="Times New Roman" w:eastAsia="宋体" w:hAnsi="Times New Roman" w:cs="Times New Roman"/>
                <w:bdr w:val="single" w:sz="4" w:space="0" w:color="DEE0E3"/>
              </w:rPr>
              <w:t>disk_io</w:t>
            </w:r>
            <w:proofErr w:type="spellEnd"/>
          </w:p>
        </w:tc>
        <w:tc>
          <w:tcPr>
            <w:tcW w:w="1192" w:type="pct"/>
            <w:vAlign w:val="center"/>
          </w:tcPr>
          <w:p w14:paraId="6CA4E096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FLOAT</w:t>
            </w:r>
          </w:p>
        </w:tc>
        <w:tc>
          <w:tcPr>
            <w:tcW w:w="1237" w:type="pct"/>
            <w:vAlign w:val="center"/>
          </w:tcPr>
          <w:p w14:paraId="2E5C0E9E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磁盘</w:t>
            </w:r>
            <w:r w:rsidRPr="007A497E">
              <w:rPr>
                <w:rFonts w:ascii="Times New Roman" w:eastAsia="宋体" w:hAnsi="Times New Roman" w:cs="Times New Roman"/>
              </w:rPr>
              <w:t xml:space="preserve"> IO </w:t>
            </w:r>
            <w:r w:rsidRPr="007A497E">
              <w:rPr>
                <w:rFonts w:ascii="Times New Roman" w:eastAsia="宋体" w:hAnsi="Times New Roman" w:cs="Times New Roman"/>
              </w:rPr>
              <w:t>速率（单位：</w:t>
            </w:r>
            <w:r w:rsidRPr="007A497E">
              <w:rPr>
                <w:rFonts w:ascii="Times New Roman" w:eastAsia="宋体" w:hAnsi="Times New Roman" w:cs="Times New Roman"/>
              </w:rPr>
              <w:t>MB/s</w:t>
            </w:r>
            <w:r w:rsidRPr="007A497E">
              <w:rPr>
                <w:rFonts w:ascii="Times New Roman" w:eastAsia="宋体" w:hAnsi="Times New Roman" w:cs="Times New Roman"/>
              </w:rPr>
              <w:t>）</w:t>
            </w:r>
          </w:p>
        </w:tc>
      </w:tr>
      <w:tr w:rsidR="007A497E" w:rsidRPr="007A497E" w14:paraId="233E9426" w14:textId="77777777" w:rsidTr="00323883">
        <w:tc>
          <w:tcPr>
            <w:tcW w:w="1286" w:type="pct"/>
            <w:vAlign w:val="center"/>
          </w:tcPr>
          <w:p w14:paraId="11F647AA" w14:textId="77777777" w:rsidR="00AE0644" w:rsidRPr="007A497E" w:rsidRDefault="00AE0644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85" w:type="pct"/>
            <w:vAlign w:val="center"/>
          </w:tcPr>
          <w:p w14:paraId="64D8A844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7A497E">
              <w:rPr>
                <w:rFonts w:ascii="Times New Roman" w:eastAsia="宋体" w:hAnsi="Times New Roman" w:cs="Times New Roman"/>
                <w:bdr w:val="single" w:sz="4" w:space="0" w:color="DEE0E3"/>
              </w:rPr>
              <w:t>run_duration</w:t>
            </w:r>
            <w:proofErr w:type="spellEnd"/>
          </w:p>
        </w:tc>
        <w:tc>
          <w:tcPr>
            <w:tcW w:w="1192" w:type="pct"/>
            <w:vAlign w:val="center"/>
          </w:tcPr>
          <w:p w14:paraId="38CD838F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VARCHAR</w:t>
            </w:r>
          </w:p>
        </w:tc>
        <w:tc>
          <w:tcPr>
            <w:tcW w:w="1237" w:type="pct"/>
            <w:vAlign w:val="center"/>
          </w:tcPr>
          <w:p w14:paraId="2BD1EC31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运行时长（格式：</w:t>
            </w:r>
            <w:r w:rsidRPr="007A497E">
              <w:rPr>
                <w:rFonts w:ascii="Times New Roman" w:eastAsia="宋体" w:hAnsi="Times New Roman" w:cs="Times New Roman"/>
              </w:rPr>
              <w:t>HH:MM:SS</w:t>
            </w:r>
            <w:r w:rsidRPr="007A497E">
              <w:rPr>
                <w:rFonts w:ascii="Times New Roman" w:eastAsia="宋体" w:hAnsi="Times New Roman" w:cs="Times New Roman"/>
              </w:rPr>
              <w:t>）</w:t>
            </w:r>
          </w:p>
        </w:tc>
      </w:tr>
      <w:tr w:rsidR="007A497E" w:rsidRPr="007A497E" w14:paraId="67F6C02A" w14:textId="77777777" w:rsidTr="00323883">
        <w:tc>
          <w:tcPr>
            <w:tcW w:w="1286" w:type="pct"/>
            <w:vAlign w:val="center"/>
          </w:tcPr>
          <w:p w14:paraId="3BA3C3B2" w14:textId="77777777" w:rsidR="00AE0644" w:rsidRPr="007A497E" w:rsidRDefault="00AE0644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285" w:type="pct"/>
            <w:vAlign w:val="center"/>
          </w:tcPr>
          <w:p w14:paraId="075355B9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proofErr w:type="spellStart"/>
            <w:r w:rsidRPr="007A497E">
              <w:rPr>
                <w:rFonts w:ascii="Times New Roman" w:eastAsia="宋体" w:hAnsi="Times New Roman" w:cs="Times New Roman"/>
                <w:bdr w:val="single" w:sz="4" w:space="0" w:color="DEE0E3"/>
              </w:rPr>
              <w:t>record_time</w:t>
            </w:r>
            <w:proofErr w:type="spellEnd"/>
          </w:p>
        </w:tc>
        <w:tc>
          <w:tcPr>
            <w:tcW w:w="1192" w:type="pct"/>
            <w:vAlign w:val="center"/>
          </w:tcPr>
          <w:p w14:paraId="3D2D2FEE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DATETIME</w:t>
            </w:r>
          </w:p>
        </w:tc>
        <w:tc>
          <w:tcPr>
            <w:tcW w:w="1237" w:type="pct"/>
            <w:vAlign w:val="center"/>
          </w:tcPr>
          <w:p w14:paraId="30D1EBD1" w14:textId="77777777" w:rsidR="00AE0644" w:rsidRPr="007A497E" w:rsidRDefault="00000000" w:rsidP="00323883">
            <w:pPr>
              <w:pStyle w:val="Style13"/>
              <w:jc w:val="center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记录时间，自动填充当前时间</w:t>
            </w:r>
          </w:p>
        </w:tc>
      </w:tr>
    </w:tbl>
    <w:p w14:paraId="4FBF2DD1" w14:textId="77777777" w:rsidR="00AE0644" w:rsidRPr="007A497E" w:rsidRDefault="00000000">
      <w:pPr>
        <w:pStyle w:val="3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（</w:t>
      </w:r>
      <w:r w:rsidRPr="007A497E">
        <w:rPr>
          <w:rFonts w:ascii="Times New Roman" w:eastAsia="宋体" w:hAnsi="Times New Roman" w:cs="Times New Roman"/>
        </w:rPr>
        <w:t>2</w:t>
      </w:r>
      <w:r w:rsidRPr="007A497E">
        <w:rPr>
          <w:rFonts w:ascii="Times New Roman" w:eastAsia="宋体" w:hAnsi="Times New Roman" w:cs="Times New Roman"/>
        </w:rPr>
        <w:t>）</w:t>
      </w:r>
      <w:r w:rsidRPr="007A497E">
        <w:rPr>
          <w:rFonts w:ascii="Times New Roman" w:eastAsia="宋体" w:hAnsi="Times New Roman" w:cs="Times New Roman"/>
        </w:rPr>
        <w:t xml:space="preserve">ER </w:t>
      </w:r>
      <w:r w:rsidRPr="007A497E">
        <w:rPr>
          <w:rFonts w:ascii="Times New Roman" w:eastAsia="宋体" w:hAnsi="Times New Roman" w:cs="Times New Roman"/>
        </w:rPr>
        <w:t>图（简化版）</w:t>
      </w:r>
    </w:p>
    <w:p w14:paraId="18A180F8" w14:textId="77777777" w:rsidR="00AE0644" w:rsidRPr="007A497E" w:rsidRDefault="00AE0644">
      <w:pPr>
        <w:pStyle w:val="Style13"/>
        <w:rPr>
          <w:rFonts w:ascii="Times New Roman" w:eastAsia="宋体" w:hAnsi="Times New Roman" w:cs="Times New Roman"/>
        </w:rPr>
      </w:pPr>
    </w:p>
    <w:p w14:paraId="512FD9A6" w14:textId="577F2178" w:rsidR="00AE0644" w:rsidRPr="007A497E" w:rsidRDefault="00323883" w:rsidP="00A26EAE">
      <w:pPr>
        <w:pStyle w:val="Style13"/>
        <w:jc w:val="center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  <w:noProof/>
        </w:rPr>
        <w:drawing>
          <wp:inline distT="0" distB="0" distL="0" distR="0" wp14:anchorId="0A0FE842" wp14:editId="26136CD0">
            <wp:extent cx="3771900" cy="3420034"/>
            <wp:effectExtent l="0" t="0" r="0" b="9525"/>
            <wp:docPr id="9311840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18405" name=""/>
                    <pic:cNvPicPr/>
                  </pic:nvPicPr>
                  <pic:blipFill rotWithShape="1">
                    <a:blip r:embed="rId8"/>
                    <a:srcRect b="31181"/>
                    <a:stretch/>
                  </pic:blipFill>
                  <pic:spPr bwMode="auto">
                    <a:xfrm>
                      <a:off x="0" y="0"/>
                      <a:ext cx="3774974" cy="3422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4DC0CE" w14:textId="77777777" w:rsidR="00AE0644" w:rsidRPr="007A497E" w:rsidRDefault="00000000">
      <w:pPr>
        <w:pStyle w:val="2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七、</w:t>
      </w:r>
      <w:r w:rsidRPr="007A497E">
        <w:rPr>
          <w:rFonts w:ascii="Times New Roman" w:eastAsia="宋体" w:hAnsi="Times New Roman" w:cs="Times New Roman"/>
        </w:rPr>
        <w:t xml:space="preserve">UML </w:t>
      </w:r>
      <w:r w:rsidRPr="007A497E">
        <w:rPr>
          <w:rFonts w:ascii="Times New Roman" w:eastAsia="宋体" w:hAnsi="Times New Roman" w:cs="Times New Roman"/>
        </w:rPr>
        <w:t>类图</w:t>
      </w:r>
    </w:p>
    <w:p w14:paraId="4C850D43" w14:textId="77777777" w:rsidR="00AE0644" w:rsidRPr="007A497E" w:rsidRDefault="00000000">
      <w:pPr>
        <w:pStyle w:val="3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核心类协作关系</w:t>
      </w:r>
    </w:p>
    <w:p w14:paraId="6DBF0F7E" w14:textId="3A27941A" w:rsidR="00AE0644" w:rsidRPr="007A497E" w:rsidRDefault="004A77C9" w:rsidP="005874A9">
      <w:pPr>
        <w:pStyle w:val="Style13"/>
        <w:jc w:val="center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  <w:noProof/>
        </w:rPr>
        <w:lastRenderedPageBreak/>
        <w:drawing>
          <wp:inline distT="0" distB="0" distL="0" distR="0" wp14:anchorId="1B698349" wp14:editId="7D7D5E5B">
            <wp:extent cx="3477986" cy="1489575"/>
            <wp:effectExtent l="0" t="0" r="8255" b="0"/>
            <wp:docPr id="5762303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230327" name=""/>
                    <pic:cNvPicPr/>
                  </pic:nvPicPr>
                  <pic:blipFill rotWithShape="1">
                    <a:blip r:embed="rId9"/>
                    <a:srcRect t="-1" b="18515"/>
                    <a:stretch/>
                  </pic:blipFill>
                  <pic:spPr bwMode="auto">
                    <a:xfrm>
                      <a:off x="0" y="0"/>
                      <a:ext cx="3485367" cy="1492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FA17F8" w14:textId="77777777" w:rsidR="00AE0644" w:rsidRPr="007A497E" w:rsidRDefault="00000000">
      <w:pPr>
        <w:pStyle w:val="2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八、网络通信结构体（私有协议示例）</w:t>
      </w:r>
    </w:p>
    <w:p w14:paraId="2F6F5B18" w14:textId="77777777" w:rsidR="00AE0644" w:rsidRPr="007A497E" w:rsidRDefault="00000000">
      <w:pPr>
        <w:pStyle w:val="3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（</w:t>
      </w:r>
      <w:r w:rsidRPr="007A497E">
        <w:rPr>
          <w:rFonts w:ascii="Times New Roman" w:eastAsia="宋体" w:hAnsi="Times New Roman" w:cs="Times New Roman"/>
        </w:rPr>
        <w:t>1</w:t>
      </w:r>
      <w:r w:rsidRPr="007A497E">
        <w:rPr>
          <w:rFonts w:ascii="Times New Roman" w:eastAsia="宋体" w:hAnsi="Times New Roman" w:cs="Times New Roman"/>
        </w:rPr>
        <w:t>）请求结构体（</w:t>
      </w:r>
      <w:proofErr w:type="spellStart"/>
      <w:r w:rsidRPr="007A497E">
        <w:rPr>
          <w:rFonts w:ascii="Times New Roman" w:eastAsia="宋体" w:hAnsi="Times New Roman" w:cs="Times New Roman"/>
          <w:bdr w:val="single" w:sz="4" w:space="0" w:color="DEE0E3"/>
        </w:rPr>
        <w:t>MonitorRequest</w:t>
      </w:r>
      <w:proofErr w:type="spellEnd"/>
      <w:r w:rsidRPr="007A497E">
        <w:rPr>
          <w:rFonts w:ascii="Times New Roman" w:eastAsia="宋体" w:hAnsi="Times New Roman" w:cs="Times New Roman"/>
        </w:rPr>
        <w:t>）</w:t>
      </w:r>
    </w:p>
    <w:p w14:paraId="03EF155B" w14:textId="77777777" w:rsidR="00AE0644" w:rsidRPr="007A497E" w:rsidRDefault="00AE0644">
      <w:pPr>
        <w:pStyle w:val="Style13"/>
        <w:rPr>
          <w:rFonts w:ascii="Times New Roman" w:eastAsia="宋体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7A497E" w:rsidRPr="007A497E" w14:paraId="34812A51" w14:textId="77777777" w:rsidTr="003C5506">
        <w:tc>
          <w:tcPr>
            <w:tcW w:w="5000" w:type="pct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7DCDDC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// </w:t>
            </w:r>
            <w:r w:rsidRPr="007A497E">
              <w:rPr>
                <w:rFonts w:ascii="Times New Roman" w:eastAsia="宋体" w:hAnsi="Times New Roman" w:cs="Times New Roman"/>
              </w:rPr>
              <w:t>用于向服务端查询状态或触发操作</w:t>
            </w:r>
          </w:p>
          <w:p w14:paraId="77869C07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typedef struct {</w:t>
            </w:r>
          </w:p>
          <w:p w14:paraId="280B5D60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    int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cmdType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 xml:space="preserve">;  // </w:t>
            </w:r>
            <w:r w:rsidRPr="007A497E">
              <w:rPr>
                <w:rFonts w:ascii="Times New Roman" w:eastAsia="宋体" w:hAnsi="Times New Roman" w:cs="Times New Roman"/>
              </w:rPr>
              <w:t>命令类型：</w:t>
            </w:r>
            <w:r w:rsidRPr="007A497E">
              <w:rPr>
                <w:rFonts w:ascii="Times New Roman" w:eastAsia="宋体" w:hAnsi="Times New Roman" w:cs="Times New Roman"/>
              </w:rPr>
              <w:t>1=</w:t>
            </w:r>
            <w:r w:rsidRPr="007A497E">
              <w:rPr>
                <w:rFonts w:ascii="Times New Roman" w:eastAsia="宋体" w:hAnsi="Times New Roman" w:cs="Times New Roman"/>
              </w:rPr>
              <w:t>查询状态，</w:t>
            </w:r>
            <w:r w:rsidRPr="007A497E">
              <w:rPr>
                <w:rFonts w:ascii="Times New Roman" w:eastAsia="宋体" w:hAnsi="Times New Roman" w:cs="Times New Roman"/>
              </w:rPr>
              <w:t>2=</w:t>
            </w:r>
            <w:r w:rsidRPr="007A497E">
              <w:rPr>
                <w:rFonts w:ascii="Times New Roman" w:eastAsia="宋体" w:hAnsi="Times New Roman" w:cs="Times New Roman"/>
              </w:rPr>
              <w:t>强制重启进程</w:t>
            </w:r>
            <w:r w:rsidRPr="007A497E">
              <w:rPr>
                <w:rFonts w:ascii="Times New Roman" w:eastAsia="宋体" w:hAnsi="Times New Roman" w:cs="Times New Roman"/>
              </w:rPr>
              <w:t xml:space="preserve"> </w:t>
            </w:r>
          </w:p>
          <w:p w14:paraId="02CAC552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    int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pid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 xml:space="preserve">;      // </w:t>
            </w:r>
            <w:r w:rsidRPr="007A497E">
              <w:rPr>
                <w:rFonts w:ascii="Times New Roman" w:eastAsia="宋体" w:hAnsi="Times New Roman" w:cs="Times New Roman"/>
              </w:rPr>
              <w:t>目标服务</w:t>
            </w:r>
            <w:proofErr w:type="gramStart"/>
            <w:r w:rsidRPr="007A497E">
              <w:rPr>
                <w:rFonts w:ascii="Times New Roman" w:eastAsia="宋体" w:hAnsi="Times New Roman" w:cs="Times New Roman"/>
              </w:rPr>
              <w:t>端进程</w:t>
            </w:r>
            <w:proofErr w:type="gramEnd"/>
            <w:r w:rsidRPr="007A497E">
              <w:rPr>
                <w:rFonts w:ascii="Times New Roman" w:eastAsia="宋体" w:hAnsi="Times New Roman" w:cs="Times New Roman"/>
              </w:rPr>
              <w:t xml:space="preserve">ID </w:t>
            </w:r>
          </w:p>
          <w:p w14:paraId="25D80542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    char reserved[100];  // </w:t>
            </w:r>
            <w:r w:rsidRPr="007A497E">
              <w:rPr>
                <w:rFonts w:ascii="Times New Roman" w:eastAsia="宋体" w:hAnsi="Times New Roman" w:cs="Times New Roman"/>
              </w:rPr>
              <w:t>预留扩展字段</w:t>
            </w:r>
          </w:p>
          <w:p w14:paraId="10FCB68E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}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MonitorRequest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>;</w:t>
            </w:r>
          </w:p>
        </w:tc>
      </w:tr>
    </w:tbl>
    <w:p w14:paraId="5A454478" w14:textId="77777777" w:rsidR="00AE0644" w:rsidRPr="007A497E" w:rsidRDefault="00000000">
      <w:pPr>
        <w:pStyle w:val="3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（</w:t>
      </w:r>
      <w:r w:rsidRPr="007A497E">
        <w:rPr>
          <w:rFonts w:ascii="Times New Roman" w:eastAsia="宋体" w:hAnsi="Times New Roman" w:cs="Times New Roman"/>
        </w:rPr>
        <w:t>2</w:t>
      </w:r>
      <w:r w:rsidRPr="007A497E">
        <w:rPr>
          <w:rFonts w:ascii="Times New Roman" w:eastAsia="宋体" w:hAnsi="Times New Roman" w:cs="Times New Roman"/>
        </w:rPr>
        <w:t>）响应结构体（</w:t>
      </w:r>
      <w:proofErr w:type="spellStart"/>
      <w:r w:rsidRPr="007A497E">
        <w:rPr>
          <w:rFonts w:ascii="Times New Roman" w:eastAsia="宋体" w:hAnsi="Times New Roman" w:cs="Times New Roman"/>
          <w:bdr w:val="single" w:sz="4" w:space="0" w:color="DEE0E3"/>
        </w:rPr>
        <w:t>MonitorResponse</w:t>
      </w:r>
      <w:proofErr w:type="spellEnd"/>
      <w:r w:rsidRPr="007A497E">
        <w:rPr>
          <w:rFonts w:ascii="Times New Roman" w:eastAsia="宋体" w:hAnsi="Times New Roman" w:cs="Times New Roman"/>
        </w:rPr>
        <w:t>）</w:t>
      </w:r>
    </w:p>
    <w:p w14:paraId="5B4462D7" w14:textId="77777777" w:rsidR="00AE0644" w:rsidRPr="007A497E" w:rsidRDefault="00AE0644">
      <w:pPr>
        <w:pStyle w:val="Style13"/>
        <w:rPr>
          <w:rFonts w:ascii="Times New Roman" w:eastAsia="宋体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7A497E" w:rsidRPr="007A497E" w14:paraId="7950249F" w14:textId="77777777" w:rsidTr="003C5506">
        <w:tc>
          <w:tcPr>
            <w:tcW w:w="5000" w:type="pct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3F5187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bookmarkStart w:id="0" w:name="_Hlk206783964"/>
            <w:r w:rsidRPr="007A497E">
              <w:rPr>
                <w:rFonts w:ascii="Times New Roman" w:eastAsia="宋体" w:hAnsi="Times New Roman" w:cs="Times New Roman"/>
              </w:rPr>
              <w:t xml:space="preserve">// </w:t>
            </w:r>
            <w:r w:rsidRPr="007A497E">
              <w:rPr>
                <w:rFonts w:ascii="Times New Roman" w:eastAsia="宋体" w:hAnsi="Times New Roman" w:cs="Times New Roman"/>
              </w:rPr>
              <w:t>返回服务</w:t>
            </w:r>
            <w:proofErr w:type="gramStart"/>
            <w:r w:rsidRPr="007A497E">
              <w:rPr>
                <w:rFonts w:ascii="Times New Roman" w:eastAsia="宋体" w:hAnsi="Times New Roman" w:cs="Times New Roman"/>
              </w:rPr>
              <w:t>端状态</w:t>
            </w:r>
            <w:proofErr w:type="gramEnd"/>
            <w:r w:rsidRPr="007A497E">
              <w:rPr>
                <w:rFonts w:ascii="Times New Roman" w:eastAsia="宋体" w:hAnsi="Times New Roman" w:cs="Times New Roman"/>
              </w:rPr>
              <w:t>或操作结果</w:t>
            </w:r>
          </w:p>
          <w:p w14:paraId="27C19AE6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typedef struct {</w:t>
            </w:r>
          </w:p>
          <w:p w14:paraId="61DF3FA5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    int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resultCode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 xml:space="preserve">;  // </w:t>
            </w:r>
            <w:r w:rsidRPr="007A497E">
              <w:rPr>
                <w:rFonts w:ascii="Times New Roman" w:eastAsia="宋体" w:hAnsi="Times New Roman" w:cs="Times New Roman"/>
              </w:rPr>
              <w:t>结果码：</w:t>
            </w:r>
            <w:r w:rsidRPr="007A497E">
              <w:rPr>
                <w:rFonts w:ascii="Times New Roman" w:eastAsia="宋体" w:hAnsi="Times New Roman" w:cs="Times New Roman"/>
              </w:rPr>
              <w:t>0=</w:t>
            </w:r>
            <w:r w:rsidRPr="007A497E">
              <w:rPr>
                <w:rFonts w:ascii="Times New Roman" w:eastAsia="宋体" w:hAnsi="Times New Roman" w:cs="Times New Roman"/>
              </w:rPr>
              <w:t>成功，非</w:t>
            </w:r>
            <w:r w:rsidRPr="007A497E">
              <w:rPr>
                <w:rFonts w:ascii="Times New Roman" w:eastAsia="宋体" w:hAnsi="Times New Roman" w:cs="Times New Roman"/>
              </w:rPr>
              <w:t>0=</w:t>
            </w:r>
            <w:r w:rsidRPr="007A497E">
              <w:rPr>
                <w:rFonts w:ascii="Times New Roman" w:eastAsia="宋体" w:hAnsi="Times New Roman" w:cs="Times New Roman"/>
              </w:rPr>
              <w:t>失败</w:t>
            </w:r>
            <w:r w:rsidRPr="007A497E">
              <w:rPr>
                <w:rFonts w:ascii="Times New Roman" w:eastAsia="宋体" w:hAnsi="Times New Roman" w:cs="Times New Roman"/>
              </w:rPr>
              <w:t xml:space="preserve"> </w:t>
            </w:r>
          </w:p>
          <w:p w14:paraId="2C4A851D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   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MonitorData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 xml:space="preserve"> data;  // </w:t>
            </w:r>
            <w:r w:rsidRPr="007A497E">
              <w:rPr>
                <w:rFonts w:ascii="Times New Roman" w:eastAsia="宋体" w:hAnsi="Times New Roman" w:cs="Times New Roman"/>
              </w:rPr>
              <w:t>服务</w:t>
            </w:r>
            <w:proofErr w:type="gramStart"/>
            <w:r w:rsidRPr="007A497E">
              <w:rPr>
                <w:rFonts w:ascii="Times New Roman" w:eastAsia="宋体" w:hAnsi="Times New Roman" w:cs="Times New Roman"/>
              </w:rPr>
              <w:t>端状态</w:t>
            </w:r>
            <w:proofErr w:type="gramEnd"/>
            <w:r w:rsidRPr="007A497E">
              <w:rPr>
                <w:rFonts w:ascii="Times New Roman" w:eastAsia="宋体" w:hAnsi="Times New Roman" w:cs="Times New Roman"/>
              </w:rPr>
              <w:t>数据（查询时填充）</w:t>
            </w:r>
          </w:p>
          <w:p w14:paraId="06B18629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    char msg[200];     // </w:t>
            </w:r>
            <w:r w:rsidRPr="007A497E">
              <w:rPr>
                <w:rFonts w:ascii="Times New Roman" w:eastAsia="宋体" w:hAnsi="Times New Roman" w:cs="Times New Roman"/>
              </w:rPr>
              <w:t>描述信息（异常原因、操作结果）</w:t>
            </w:r>
          </w:p>
          <w:p w14:paraId="0B18F5A8" w14:textId="77777777" w:rsidR="00AE0644" w:rsidRPr="007A497E" w:rsidRDefault="00000000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}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MonitorResponse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>;</w:t>
            </w:r>
          </w:p>
        </w:tc>
      </w:tr>
    </w:tbl>
    <w:bookmarkEnd w:id="0"/>
    <w:p w14:paraId="20EE632C" w14:textId="77777777" w:rsidR="00AE0644" w:rsidRPr="007A497E" w:rsidRDefault="00000000">
      <w:pPr>
        <w:pStyle w:val="3"/>
        <w:rPr>
          <w:rFonts w:ascii="Times New Roman" w:eastAsia="宋体" w:hAnsi="Times New Roman" w:cs="Times New Roman"/>
        </w:rPr>
      </w:pPr>
      <w:r w:rsidRPr="007A497E">
        <w:rPr>
          <w:rFonts w:ascii="Times New Roman" w:eastAsia="宋体" w:hAnsi="Times New Roman" w:cs="Times New Roman"/>
        </w:rPr>
        <w:t>（</w:t>
      </w:r>
      <w:r w:rsidRPr="007A497E">
        <w:rPr>
          <w:rFonts w:ascii="Times New Roman" w:eastAsia="宋体" w:hAnsi="Times New Roman" w:cs="Times New Roman"/>
        </w:rPr>
        <w:t>3</w:t>
      </w:r>
      <w:r w:rsidRPr="007A497E">
        <w:rPr>
          <w:rFonts w:ascii="Times New Roman" w:eastAsia="宋体" w:hAnsi="Times New Roman" w:cs="Times New Roman"/>
        </w:rPr>
        <w:t>）配套数据结构体（</w:t>
      </w:r>
      <w:proofErr w:type="spellStart"/>
      <w:r w:rsidRPr="007A497E">
        <w:rPr>
          <w:rFonts w:ascii="Times New Roman" w:eastAsia="宋体" w:hAnsi="Times New Roman" w:cs="Times New Roman"/>
          <w:bdr w:val="single" w:sz="4" w:space="0" w:color="DEE0E3"/>
        </w:rPr>
        <w:t>MonitorData</w:t>
      </w:r>
      <w:proofErr w:type="spellEnd"/>
      <w:r w:rsidRPr="007A497E">
        <w:rPr>
          <w:rFonts w:ascii="Times New Roman" w:eastAsia="宋体" w:hAnsi="Times New Roman" w:cs="Times New Roman"/>
        </w:rPr>
        <w:t>）</w:t>
      </w:r>
    </w:p>
    <w:p w14:paraId="68F63EAD" w14:textId="77777777" w:rsidR="001B3BC5" w:rsidRPr="007A497E" w:rsidRDefault="001B3BC5" w:rsidP="001B3BC5">
      <w:pPr>
        <w:ind w:firstLine="480"/>
        <w:rPr>
          <w:rFonts w:ascii="Times New Roman" w:hAnsi="Times New Roman" w:cs="Times New Roman"/>
        </w:rPr>
      </w:pPr>
    </w:p>
    <w:p w14:paraId="31CEE153" w14:textId="77777777" w:rsidR="001B3BC5" w:rsidRPr="007A497E" w:rsidRDefault="001B3BC5" w:rsidP="001B3BC5">
      <w:pPr>
        <w:ind w:firstLine="480"/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026"/>
      </w:tblGrid>
      <w:tr w:rsidR="007A497E" w:rsidRPr="007A497E" w14:paraId="648DD9AA" w14:textId="77777777" w:rsidTr="006B462E">
        <w:tc>
          <w:tcPr>
            <w:tcW w:w="5000" w:type="pct"/>
            <w:tcBorders>
              <w:top w:val="single" w:sz="0" w:space="0" w:color="DEE0E3"/>
              <w:left w:val="single" w:sz="0" w:space="0" w:color="DEE0E3"/>
              <w:bottom w:val="single" w:sz="0" w:space="0" w:color="DEE0E3"/>
              <w:right w:val="single" w:sz="0" w:space="0" w:color="DEE0E3"/>
            </w:tcBorders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850D41" w14:textId="77777777" w:rsidR="006B462E" w:rsidRPr="007A497E" w:rsidRDefault="006B462E" w:rsidP="006B462E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lastRenderedPageBreak/>
              <w:t xml:space="preserve">// </w:t>
            </w:r>
            <w:r w:rsidRPr="007A497E">
              <w:rPr>
                <w:rFonts w:ascii="Times New Roman" w:eastAsia="宋体" w:hAnsi="Times New Roman" w:cs="Times New Roman"/>
              </w:rPr>
              <w:t>与</w:t>
            </w:r>
            <w:r w:rsidRPr="007A497E">
              <w:rPr>
                <w:rFonts w:ascii="Times New Roman" w:eastAsia="宋体" w:hAnsi="Times New Roman" w:cs="Times New Roman"/>
              </w:rPr>
              <w:t>UML</w:t>
            </w:r>
            <w:r w:rsidRPr="007A497E">
              <w:rPr>
                <w:rFonts w:ascii="Times New Roman" w:eastAsia="宋体" w:hAnsi="Times New Roman" w:cs="Times New Roman"/>
              </w:rPr>
              <w:t>类</w:t>
            </w:r>
            <w:r w:rsidRPr="007A497E">
              <w:rPr>
                <w:rFonts w:ascii="Times New Roman" w:eastAsia="宋体" w:hAnsi="Times New Roman" w:cs="Times New Roman"/>
              </w:rPr>
              <w:t>`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MonitorData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>`</w:t>
            </w:r>
            <w:r w:rsidRPr="007A497E">
              <w:rPr>
                <w:rFonts w:ascii="Times New Roman" w:eastAsia="宋体" w:hAnsi="Times New Roman" w:cs="Times New Roman"/>
              </w:rPr>
              <w:t>字段对齐</w:t>
            </w:r>
          </w:p>
          <w:p w14:paraId="195A66EF" w14:textId="77777777" w:rsidR="006B462E" w:rsidRPr="007A497E" w:rsidRDefault="006B462E" w:rsidP="006B462E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>typedef struct {</w:t>
            </w:r>
          </w:p>
          <w:p w14:paraId="3C2B9D04" w14:textId="77777777" w:rsidR="006B462E" w:rsidRPr="007A497E" w:rsidRDefault="006B462E" w:rsidP="006B462E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int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serverPid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 xml:space="preserve">; // </w:t>
            </w:r>
            <w:r w:rsidRPr="007A497E">
              <w:rPr>
                <w:rFonts w:ascii="Times New Roman" w:eastAsia="宋体" w:hAnsi="Times New Roman" w:cs="Times New Roman"/>
              </w:rPr>
              <w:t>进程</w:t>
            </w:r>
            <w:r w:rsidRPr="007A497E">
              <w:rPr>
                <w:rFonts w:ascii="Times New Roman" w:eastAsia="宋体" w:hAnsi="Times New Roman" w:cs="Times New Roman"/>
              </w:rPr>
              <w:t>ID</w:t>
            </w:r>
          </w:p>
          <w:p w14:paraId="70337326" w14:textId="77777777" w:rsidR="006B462E" w:rsidRPr="007A497E" w:rsidRDefault="006B462E" w:rsidP="006B462E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float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cpuUsage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>; // CPU</w:t>
            </w:r>
            <w:r w:rsidRPr="007A497E">
              <w:rPr>
                <w:rFonts w:ascii="Times New Roman" w:eastAsia="宋体" w:hAnsi="Times New Roman" w:cs="Times New Roman"/>
              </w:rPr>
              <w:t>使用率</w:t>
            </w:r>
          </w:p>
          <w:p w14:paraId="00D56AB3" w14:textId="77777777" w:rsidR="006B462E" w:rsidRPr="007A497E" w:rsidRDefault="006B462E" w:rsidP="006B462E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long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memoryUsage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 xml:space="preserve">; // </w:t>
            </w:r>
            <w:r w:rsidRPr="007A497E">
              <w:rPr>
                <w:rFonts w:ascii="Times New Roman" w:eastAsia="宋体" w:hAnsi="Times New Roman" w:cs="Times New Roman"/>
              </w:rPr>
              <w:t>内存使用量（</w:t>
            </w:r>
            <w:r w:rsidRPr="007A497E">
              <w:rPr>
                <w:rFonts w:ascii="Times New Roman" w:eastAsia="宋体" w:hAnsi="Times New Roman" w:cs="Times New Roman"/>
              </w:rPr>
              <w:t>MB</w:t>
            </w:r>
            <w:r w:rsidRPr="007A497E">
              <w:rPr>
                <w:rFonts w:ascii="Times New Roman" w:eastAsia="宋体" w:hAnsi="Times New Roman" w:cs="Times New Roman"/>
              </w:rPr>
              <w:t>）</w:t>
            </w:r>
          </w:p>
          <w:p w14:paraId="166B0C1A" w14:textId="77777777" w:rsidR="006B462E" w:rsidRPr="007A497E" w:rsidRDefault="006B462E" w:rsidP="006B462E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int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threadCount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 xml:space="preserve">; // </w:t>
            </w:r>
            <w:r w:rsidRPr="007A497E">
              <w:rPr>
                <w:rFonts w:ascii="Times New Roman" w:eastAsia="宋体" w:hAnsi="Times New Roman" w:cs="Times New Roman"/>
              </w:rPr>
              <w:t>线程数</w:t>
            </w:r>
          </w:p>
          <w:p w14:paraId="23BC0855" w14:textId="77777777" w:rsidR="006B462E" w:rsidRPr="007A497E" w:rsidRDefault="006B462E" w:rsidP="006B462E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float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diskIo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 xml:space="preserve">; // </w:t>
            </w:r>
            <w:r w:rsidRPr="007A497E">
              <w:rPr>
                <w:rFonts w:ascii="Times New Roman" w:eastAsia="宋体" w:hAnsi="Times New Roman" w:cs="Times New Roman"/>
              </w:rPr>
              <w:t>磁盘</w:t>
            </w:r>
            <w:r w:rsidRPr="007A497E">
              <w:rPr>
                <w:rFonts w:ascii="Times New Roman" w:eastAsia="宋体" w:hAnsi="Times New Roman" w:cs="Times New Roman"/>
              </w:rPr>
              <w:t>IO</w:t>
            </w:r>
            <w:r w:rsidRPr="007A497E">
              <w:rPr>
                <w:rFonts w:ascii="Times New Roman" w:eastAsia="宋体" w:hAnsi="Times New Roman" w:cs="Times New Roman"/>
              </w:rPr>
              <w:t>速率</w:t>
            </w:r>
          </w:p>
          <w:p w14:paraId="7F985D69" w14:textId="77777777" w:rsidR="006B462E" w:rsidRPr="007A497E" w:rsidRDefault="006B462E" w:rsidP="006B462E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char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runDuration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 xml:space="preserve">[20]; // </w:t>
            </w:r>
            <w:r w:rsidRPr="007A497E">
              <w:rPr>
                <w:rFonts w:ascii="Times New Roman" w:eastAsia="宋体" w:hAnsi="Times New Roman" w:cs="Times New Roman"/>
              </w:rPr>
              <w:t>运行时长（</w:t>
            </w:r>
            <w:r w:rsidRPr="007A497E">
              <w:rPr>
                <w:rFonts w:ascii="Times New Roman" w:eastAsia="宋体" w:hAnsi="Times New Roman" w:cs="Times New Roman"/>
              </w:rPr>
              <w:t>HH:MM:SS</w:t>
            </w:r>
            <w:r w:rsidRPr="007A497E">
              <w:rPr>
                <w:rFonts w:ascii="Times New Roman" w:eastAsia="宋体" w:hAnsi="Times New Roman" w:cs="Times New Roman"/>
              </w:rPr>
              <w:t>）</w:t>
            </w:r>
          </w:p>
          <w:p w14:paraId="13447401" w14:textId="77777777" w:rsidR="006B462E" w:rsidRPr="007A497E" w:rsidRDefault="006B462E" w:rsidP="006B462E">
            <w:pPr>
              <w:pStyle w:val="Style13"/>
              <w:rPr>
                <w:rFonts w:ascii="Times New Roman" w:eastAsia="宋体" w:hAnsi="Times New Roman" w:cs="Times New Roman"/>
              </w:rPr>
            </w:pPr>
            <w:r w:rsidRPr="007A497E">
              <w:rPr>
                <w:rFonts w:ascii="Times New Roman" w:eastAsia="宋体" w:hAnsi="Times New Roman" w:cs="Times New Roman"/>
              </w:rPr>
              <w:t xml:space="preserve">} </w:t>
            </w:r>
            <w:proofErr w:type="spellStart"/>
            <w:r w:rsidRPr="007A497E">
              <w:rPr>
                <w:rFonts w:ascii="Times New Roman" w:eastAsia="宋体" w:hAnsi="Times New Roman" w:cs="Times New Roman"/>
              </w:rPr>
              <w:t>MonitorData</w:t>
            </w:r>
            <w:proofErr w:type="spellEnd"/>
            <w:r w:rsidRPr="007A497E">
              <w:rPr>
                <w:rFonts w:ascii="Times New Roman" w:eastAsia="宋体" w:hAnsi="Times New Roman" w:cs="Times New Roman"/>
              </w:rPr>
              <w:t>;</w:t>
            </w:r>
          </w:p>
          <w:p w14:paraId="39EA1755" w14:textId="7443C262" w:rsidR="001B3BC5" w:rsidRPr="007A497E" w:rsidRDefault="001B3BC5" w:rsidP="00F809B0">
            <w:pPr>
              <w:pStyle w:val="Style13"/>
              <w:rPr>
                <w:rFonts w:ascii="Times New Roman" w:eastAsia="宋体" w:hAnsi="Times New Roman" w:cs="Times New Roman"/>
              </w:rPr>
            </w:pPr>
          </w:p>
        </w:tc>
      </w:tr>
    </w:tbl>
    <w:p w14:paraId="40FEE85E" w14:textId="69D9974E" w:rsidR="00AE0644" w:rsidRPr="007A497E" w:rsidRDefault="00AE0644">
      <w:pPr>
        <w:pStyle w:val="Style13"/>
        <w:rPr>
          <w:rFonts w:ascii="Times New Roman" w:eastAsia="宋体" w:hAnsi="Times New Roman" w:cs="Times New Roman"/>
        </w:rPr>
      </w:pPr>
    </w:p>
    <w:sectPr w:rsidR="00AE0644" w:rsidRPr="007A497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0E7055" w14:textId="77777777" w:rsidR="005A4BCF" w:rsidRDefault="005A4BCF" w:rsidP="003C5506">
      <w:pPr>
        <w:spacing w:line="240" w:lineRule="auto"/>
        <w:ind w:firstLine="480"/>
      </w:pPr>
      <w:r>
        <w:separator/>
      </w:r>
    </w:p>
  </w:endnote>
  <w:endnote w:type="continuationSeparator" w:id="0">
    <w:p w14:paraId="3F08BAAA" w14:textId="77777777" w:rsidR="005A4BCF" w:rsidRDefault="005A4BCF" w:rsidP="003C5506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95F8FE" w14:textId="77777777" w:rsidR="003C5506" w:rsidRDefault="003C5506">
    <w:pPr>
      <w:pStyle w:val="ae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6BC0F9" w14:textId="77777777" w:rsidR="003C5506" w:rsidRDefault="003C5506">
    <w:pPr>
      <w:pStyle w:val="ae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43BE84" w14:textId="77777777" w:rsidR="003C5506" w:rsidRDefault="003C5506">
    <w:pPr>
      <w:pStyle w:val="a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687C5B" w14:textId="77777777" w:rsidR="005A4BCF" w:rsidRDefault="005A4BCF" w:rsidP="003C5506">
      <w:pPr>
        <w:spacing w:line="240" w:lineRule="auto"/>
        <w:ind w:firstLine="480"/>
      </w:pPr>
      <w:r>
        <w:separator/>
      </w:r>
    </w:p>
  </w:footnote>
  <w:footnote w:type="continuationSeparator" w:id="0">
    <w:p w14:paraId="1FB534CB" w14:textId="77777777" w:rsidR="005A4BCF" w:rsidRDefault="005A4BCF" w:rsidP="003C5506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6D014F" w14:textId="77777777" w:rsidR="003C5506" w:rsidRDefault="003C5506">
    <w:pPr>
      <w:pStyle w:val="ac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F94860" w14:textId="77777777" w:rsidR="003C5506" w:rsidRDefault="003C5506">
    <w:pPr>
      <w:pStyle w:val="ac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A4C33D" w14:textId="77777777" w:rsidR="003C5506" w:rsidRDefault="003C5506">
    <w:pPr>
      <w:pStyle w:val="ac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53208E"/>
    <w:multiLevelType w:val="multilevel"/>
    <w:tmpl w:val="0053208E"/>
    <w:lvl w:ilvl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 w16cid:durableId="1164248266">
    <w:abstractNumId w:val="0"/>
    <w:lvlOverride w:ilvl="0">
      <w:startOverride w:val="1"/>
    </w:lvlOverride>
  </w:num>
  <w:num w:numId="2" w16cid:durableId="1579242793">
    <w:abstractNumId w:val="1"/>
    <w:lvlOverride w:ilvl="0">
      <w:startOverride w:val="1"/>
    </w:lvlOverride>
  </w:num>
  <w:num w:numId="3" w16cid:durableId="889658238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isplayBackgroundShape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644"/>
    <w:rsid w:val="000A52A8"/>
    <w:rsid w:val="000B706B"/>
    <w:rsid w:val="001B3BC5"/>
    <w:rsid w:val="001F3C94"/>
    <w:rsid w:val="00323883"/>
    <w:rsid w:val="003C5506"/>
    <w:rsid w:val="004A77C9"/>
    <w:rsid w:val="004E6802"/>
    <w:rsid w:val="005874A9"/>
    <w:rsid w:val="00593742"/>
    <w:rsid w:val="005A4BCF"/>
    <w:rsid w:val="006B462E"/>
    <w:rsid w:val="007A497E"/>
    <w:rsid w:val="008F129E"/>
    <w:rsid w:val="0092395E"/>
    <w:rsid w:val="00A26EAE"/>
    <w:rsid w:val="00AE0644"/>
    <w:rsid w:val="00BC7036"/>
    <w:rsid w:val="00C65312"/>
    <w:rsid w:val="00E161AA"/>
    <w:rsid w:val="72CC2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72CF94"/>
  <w15:docId w15:val="{82C123E2-C516-44A1-BECE-F65301291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 w:uiPriority="99" w:unhideWhenUsed="1"/>
    <w:lsdException w:name="caption" w:semiHidden="1" w:unhideWhenUsed="1" w:qFormat="1"/>
    <w:lsdException w:name="footnote reference" w:semiHidden="1" w:uiPriority="99" w:unhideWhenUsed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A52A8"/>
    <w:pPr>
      <w:widowControl w:val="0"/>
      <w:spacing w:line="360" w:lineRule="auto"/>
      <w:ind w:firstLineChars="200" w:firstLine="200"/>
      <w:jc w:val="both"/>
    </w:pPr>
    <w:rPr>
      <w:sz w:val="24"/>
      <w:szCs w:val="22"/>
    </w:rPr>
  </w:style>
  <w:style w:type="paragraph" w:styleId="1">
    <w:name w:val="heading 1"/>
    <w:next w:val="a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next w:val="a"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next w:val="a"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next w:val="a"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next w:val="a"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next w:val="a"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link w:val="a4"/>
    <w:uiPriority w:val="99"/>
    <w:semiHidden/>
    <w:unhideWhenUsed/>
  </w:style>
  <w:style w:type="paragraph" w:styleId="a5">
    <w:name w:val="Title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character" w:styleId="a6">
    <w:name w:val="Hyperlink"/>
    <w:uiPriority w:val="99"/>
    <w:unhideWhenUsed/>
    <w:rPr>
      <w:color w:val="0563C1"/>
      <w:u w:val="single"/>
    </w:rPr>
  </w:style>
  <w:style w:type="character" w:styleId="a7">
    <w:name w:val="footnote reference"/>
    <w:uiPriority w:val="99"/>
    <w:semiHidden/>
    <w:unhideWhenUsed/>
    <w:rPr>
      <w:vertAlign w:val="superscript"/>
    </w:rPr>
  </w:style>
  <w:style w:type="paragraph" w:styleId="a8">
    <w:name w:val="List Paragraph"/>
    <w:qFormat/>
    <w:rPr>
      <w:sz w:val="21"/>
      <w:szCs w:val="22"/>
    </w:rPr>
  </w:style>
  <w:style w:type="character" w:customStyle="1" w:styleId="a4">
    <w:name w:val="脚注文本 字符"/>
    <w:link w:val="a3"/>
    <w:uiPriority w:val="99"/>
    <w:semiHidden/>
    <w:unhideWhenUsed/>
    <w:rPr>
      <w:sz w:val="20"/>
      <w:szCs w:val="20"/>
    </w:rPr>
  </w:style>
  <w:style w:type="paragraph" w:customStyle="1" w:styleId="Style13">
    <w:name w:val="_Style 13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Style14">
    <w:name w:val="_Style 14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  <w:style w:type="paragraph" w:customStyle="1" w:styleId="a9">
    <w:name w:val="论文正文"/>
    <w:basedOn w:val="a"/>
    <w:next w:val="a"/>
    <w:link w:val="aa"/>
    <w:autoRedefine/>
    <w:qFormat/>
    <w:rsid w:val="000A52A8"/>
    <w:pPr>
      <w:widowControl/>
      <w:spacing w:before="156" w:after="156"/>
      <w:ind w:firstLine="480"/>
    </w:pPr>
    <w:rPr>
      <w:rFonts w:ascii="Times New Roman" w:eastAsia="宋体" w:hAnsi="Times New Roman"/>
      <w:bCs/>
      <w:snapToGrid w:val="0"/>
      <w:kern w:val="2"/>
      <w:szCs w:val="24"/>
    </w:rPr>
  </w:style>
  <w:style w:type="character" w:customStyle="1" w:styleId="aa">
    <w:name w:val="论文正文 字符"/>
    <w:basedOn w:val="a0"/>
    <w:link w:val="a9"/>
    <w:rsid w:val="000A52A8"/>
    <w:rPr>
      <w:rFonts w:ascii="Times New Roman" w:eastAsia="宋体" w:hAnsi="Times New Roman"/>
      <w:bCs/>
      <w:snapToGrid w:val="0"/>
      <w:kern w:val="2"/>
      <w:sz w:val="24"/>
      <w:szCs w:val="24"/>
    </w:rPr>
  </w:style>
  <w:style w:type="table" w:styleId="ab">
    <w:name w:val="Table Grid"/>
    <w:basedOn w:val="a1"/>
    <w:rsid w:val="000A52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3C5506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rsid w:val="003C5506"/>
    <w:rPr>
      <w:sz w:val="18"/>
      <w:szCs w:val="18"/>
    </w:rPr>
  </w:style>
  <w:style w:type="paragraph" w:styleId="ae">
    <w:name w:val="footer"/>
    <w:basedOn w:val="a"/>
    <w:link w:val="af"/>
    <w:rsid w:val="003C5506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rsid w:val="003C55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4987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6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94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4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5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8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6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5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9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7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02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2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3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4294967253</TotalTime>
  <Pages>7</Pages>
  <Words>380</Words>
  <Characters>2167</Characters>
  <Application>Microsoft Office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. XUE</cp:lastModifiedBy>
  <cp:revision>3</cp:revision>
  <dcterms:created xsi:type="dcterms:W3CDTF">2025-08-22T11:29:00Z</dcterms:created>
  <dcterms:modified xsi:type="dcterms:W3CDTF">2025-08-22T10:47:00Z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eyJoZGlkIjoiZjFkZmU4NjMwNTcwNTVmYTAzZTc4MDhjNzYzYWUyZDYiLCJ1c2VySWQiOiI3NTYxNjA4NTcifQ==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33550F01C72C46349E7DF495D1342ED6_12</vt:lpwstr>
  </property>
</Properties>
</file>