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E85DC9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需求分析文档</w:t>
      </w:r>
    </w:p>
    <w:p w14:paraId="0143374C">
      <w:pPr>
        <w:pStyle w:val="3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1、项目背景</w:t>
      </w:r>
    </w:p>
    <w:p w14:paraId="0F66BB15">
      <w:pPr>
        <w:bidi w:val="0"/>
        <w:ind w:firstLine="420" w:firstLineChars="0"/>
      </w:pPr>
      <w:r>
        <w:t>在安防监控、视频会议等场景中，需实时获取并展示摄像头画面。为满足基本实时播放需求，需开发一套程序，通过获取摄像头 RTSP URL，借助解码技术在界面呈现视频，且支持多窗口切换显示，故开展此需求分析与开发工作。</w:t>
      </w:r>
    </w:p>
    <w:p w14:paraId="149029D9">
      <w:pPr>
        <w:pStyle w:val="3"/>
        <w:numPr>
          <w:ilvl w:val="0"/>
          <w:numId w:val="1"/>
        </w:numPr>
        <w:bidi w:val="0"/>
        <w:rPr>
          <w:rFonts w:hint="default"/>
          <w:b/>
          <w:lang w:val="en-US" w:eastAsia="zh-CN"/>
        </w:rPr>
      </w:pPr>
      <w:r>
        <w:rPr>
          <w:rFonts w:hint="default"/>
          <w:b/>
          <w:lang w:val="en-US" w:eastAsia="zh-CN"/>
        </w:rPr>
        <w:t>可查看范围</w:t>
      </w:r>
    </w:p>
    <w:p w14:paraId="274D29B6">
      <w:pPr>
        <w:bidi w:val="0"/>
        <w:ind w:firstLine="420" w:firstLineChars="0"/>
        <w:rPr>
          <w:rFonts w:hint="default"/>
          <w:lang w:val="en-US" w:eastAsia="zh-CN"/>
        </w:rPr>
      </w:pPr>
      <w:r>
        <w:t>支持获取服务器端摄像头的 RTSP URL 对应的实时视频流，实现视频解码播放与多窗口（4 屏、9 屏、16 屏、25 屏 ）切换显示。</w:t>
      </w:r>
    </w:p>
    <w:p w14:paraId="7FB3156C">
      <w:pPr>
        <w:pStyle w:val="3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专业术语</w:t>
      </w:r>
    </w:p>
    <w:p w14:paraId="6DF69D4D">
      <w:pPr>
        <w:bidi w:val="0"/>
        <w:ind w:firstLine="420" w:firstLineChars="0"/>
        <w:rPr>
          <w:rFonts w:hint="default"/>
        </w:rPr>
      </w:pPr>
      <w:r>
        <w:rPr>
          <w:rFonts w:hint="default"/>
        </w:rPr>
        <w:t>RTSP</w:t>
      </w:r>
      <w:r>
        <w:rPr>
          <w:rFonts w:hint="eastAsia"/>
          <w:lang w:eastAsia="zh-CN"/>
        </w:rPr>
        <w:t>：</w:t>
      </w:r>
      <w:r>
        <w:rPr>
          <w:rFonts w:hint="default"/>
        </w:rPr>
        <w:t>即实时流传输协议（Real Time Streaming Protocol），用于在网络上控制实时数据（如视频、音频）的传输，这里作为获取摄像头视频流的地址协议 。</w:t>
      </w:r>
    </w:p>
    <w:p w14:paraId="6C6A208A">
      <w:pPr>
        <w:bidi w:val="0"/>
        <w:ind w:firstLine="420" w:firstLineChars="0"/>
        <w:rPr>
          <w:rFonts w:hint="default"/>
        </w:rPr>
      </w:pPr>
      <w:r>
        <w:rPr>
          <w:rFonts w:hint="default"/>
        </w:rPr>
        <w:t>FFmpeg</w:t>
      </w:r>
      <w:r>
        <w:rPr>
          <w:rFonts w:hint="eastAsia"/>
          <w:lang w:eastAsia="zh-CN"/>
        </w:rPr>
        <w:t>：</w:t>
      </w:r>
      <w:r>
        <w:rPr>
          <w:rFonts w:hint="default"/>
        </w:rPr>
        <w:t>一套可以用来记录、转换数字音频、视频，并能将其转化为流的开源计算机程序，本项目用其请求视频流并解码为图片数据 。</w:t>
      </w:r>
    </w:p>
    <w:p w14:paraId="57F31359">
      <w:pPr>
        <w:bidi w:val="0"/>
        <w:ind w:firstLine="420" w:firstLineChars="0"/>
        <w:rPr>
          <w:rFonts w:hint="default"/>
        </w:rPr>
      </w:pPr>
      <w:r>
        <w:rPr>
          <w:rFonts w:hint="default"/>
        </w:rPr>
        <w:t>H.265</w:t>
      </w:r>
      <w:r>
        <w:rPr>
          <w:rFonts w:hint="eastAsia"/>
          <w:lang w:eastAsia="zh-CN"/>
        </w:rPr>
        <w:t>：</w:t>
      </w:r>
      <w:r>
        <w:rPr>
          <w:rFonts w:hint="default"/>
        </w:rPr>
        <w:t>高效视频编码标准（High Efficiency Video Coding），本项目采用该标准进行视频编解码，以压缩视频数据，提升传输与存储效率 。</w:t>
      </w:r>
    </w:p>
    <w:p w14:paraId="23FC998C">
      <w:pPr>
        <w:bidi w:val="0"/>
        <w:ind w:firstLine="420" w:firstLineChars="0"/>
        <w:rPr>
          <w:rFonts w:hint="default"/>
        </w:rPr>
      </w:pPr>
      <w:r>
        <w:rPr>
          <w:rFonts w:hint="default"/>
        </w:rPr>
        <w:t>QT</w:t>
      </w:r>
      <w:r>
        <w:rPr>
          <w:rFonts w:hint="eastAsia"/>
          <w:lang w:eastAsia="zh-CN"/>
        </w:rPr>
        <w:t>：</w:t>
      </w:r>
      <w:r>
        <w:rPr>
          <w:rFonts w:hint="default"/>
        </w:rPr>
        <w:t>跨平台的 C++ 图形用户界面应用程序开发框架，用于搭建本项目的视频播放界面，实现界面交互与多窗口显示等功能 。</w:t>
      </w:r>
    </w:p>
    <w:p w14:paraId="64D545D8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4、</w:t>
      </w:r>
      <w:r>
        <w:rPr>
          <w:rFonts w:hint="default"/>
          <w:lang w:val="en-US" w:eastAsia="zh-CN"/>
        </w:rPr>
        <w:t>功能描述</w:t>
      </w:r>
    </w:p>
    <w:p w14:paraId="0FF3841D">
      <w:pPr>
        <w:pStyle w:val="4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4.1、总的功能描述</w:t>
      </w:r>
    </w:p>
    <w:p w14:paraId="670B9D82">
      <w:pPr>
        <w:bidi w:val="0"/>
        <w:ind w:firstLine="420" w:firstLineChars="0"/>
        <w:rPr>
          <w:rFonts w:hint="default"/>
          <w:lang w:val="en-US" w:eastAsia="zh-CN"/>
        </w:rPr>
      </w:pPr>
      <w:r>
        <w:t>实现从服务器获取摄像头 RTSP URL，利用 FFmpeg 库请求视频流并按 H.265 标准解码为图片数据，在 QT 搭建的界面上实时显示视频画面，同时支持多窗口切换（4 屏、9 屏、16 屏、25 屏 ），保证解码在子线程执行，避免界面卡顿，满足基本实时视频播放查看需求 。</w:t>
      </w:r>
    </w:p>
    <w:p w14:paraId="039A8776">
      <w:pPr>
        <w:pStyle w:val="4"/>
        <w:bidi w:val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4.2、具体负责模块的描述</w:t>
      </w:r>
    </w:p>
    <w:p w14:paraId="404AF44F">
      <w:pPr>
        <w:numPr>
          <w:ilvl w:val="0"/>
          <w:numId w:val="3"/>
        </w:numPr>
        <w:bidi w:val="0"/>
      </w:pPr>
      <w:r>
        <w:rPr>
          <w:rFonts w:hint="default"/>
          <w:b/>
          <w:bCs/>
        </w:rPr>
        <w:t>URL 获取模块</w:t>
      </w:r>
      <w:r>
        <w:rPr>
          <w:rFonts w:hint="default"/>
        </w:rPr>
        <w:t>：向服务器发送请求，获取每个摄像头对应的 RTSP URL 地址。可简单理解为，程序里写好请求服务器接口的代码（基于网络请求相关函数，QT 中有 QNetworkRequest 等类可辅助实现，不过因薄弱，可先简化流程，假设手动配置 URL 做测试 ），拿到能获取视频流的 “地址” 。</w:t>
      </w:r>
    </w:p>
    <w:p w14:paraId="773B66C0">
      <w:pPr>
        <w:numPr>
          <w:ilvl w:val="0"/>
          <w:numId w:val="3"/>
        </w:numPr>
        <w:bidi w:val="0"/>
      </w:pPr>
      <w:r>
        <w:rPr>
          <w:rFonts w:hint="default"/>
          <w:b/>
          <w:bCs/>
        </w:rPr>
        <w:t>解码播放模块</w:t>
      </w:r>
      <w:r>
        <w:rPr>
          <w:rFonts w:hint="default"/>
        </w:rPr>
        <w:t>：用 FFmpeg 库，依据获取的 RTSP URL 去请求视频流，然后按照 H.265 标准解码，把解码后的视频数据转成图片数据。为防止界面卡顿，解码操作放在子线程里跑（QT 里可通过 QThread 实现子线程，把解码逻辑封装到子线程类中 ）。解码后的图片数据，再传递给界面显示模块 。</w:t>
      </w:r>
    </w:p>
    <w:p w14:paraId="3C675FCF">
      <w:pPr>
        <w:numPr>
          <w:ilvl w:val="0"/>
          <w:numId w:val="3"/>
        </w:numPr>
        <w:bidi w:val="0"/>
      </w:pPr>
      <w:r>
        <w:rPr>
          <w:rFonts w:hint="default"/>
          <w:b/>
          <w:bCs/>
        </w:rPr>
        <w:t>界面显示模块</w:t>
      </w:r>
      <w:r>
        <w:rPr>
          <w:rFonts w:hint="default"/>
        </w:rPr>
        <w:t>：基于 QT 搭建界面，能显示解码后的图片数据形成实时视频画面。还要实现多窗口切换，比如提供按钮或选项，点一下就能在 4 屏、9 屏、16 屏、25 屏显示模式间切换，就是把界面划分成对应数量的小窗口，分别显示不同（或相同，可配置 ）摄像头的视频 。</w:t>
      </w:r>
    </w:p>
    <w:p w14:paraId="50ACFD48">
      <w:pPr>
        <w:pStyle w:val="3"/>
        <w:keepNext w:val="0"/>
        <w:keepLines w:val="0"/>
        <w:widowControl/>
        <w:numPr>
          <w:numId w:val="0"/>
        </w:numPr>
        <w:suppressLineNumbers w:val="0"/>
        <w:pBdr>
          <w:bottom w:val="single" w:color="EEEEEE" w:sz="4" w:space="0"/>
        </w:pBdr>
        <w:spacing w:line="15" w:lineRule="atLeast"/>
        <w:ind w:leftChars="0"/>
        <w:outlineLvl w:val="1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Helvetica" w:hAnsi="Helvetica" w:cs="Helvetica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5、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6"/>
          <w:szCs w:val="36"/>
        </w:rPr>
        <w:t>负责模块的流程图</w:t>
      </w:r>
    </w:p>
    <w:p w14:paraId="0102A5FE">
      <w:pPr>
        <w:pStyle w:val="4"/>
        <w:keepNext w:val="0"/>
        <w:keepLines w:val="0"/>
        <w:widowControl/>
        <w:suppressLineNumbers w:val="0"/>
        <w:spacing w:line="17" w:lineRule="atLeast"/>
        <w:ind w:left="0" w:firstLine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5.1、</w:t>
      </w:r>
      <w:r>
        <w:rPr>
          <w:rFonts w:hint="default"/>
          <w:lang w:val="en-US" w:eastAsia="zh-CN"/>
        </w:rPr>
        <w:t>整体流程</w:t>
      </w:r>
    </w:p>
    <w:p w14:paraId="5608643D">
      <w:pPr>
        <w:jc w:val="center"/>
      </w:pPr>
      <w:r>
        <w:drawing>
          <wp:inline distT="0" distB="0" distL="114300" distR="114300">
            <wp:extent cx="2750185" cy="3757930"/>
            <wp:effectExtent l="0" t="0" r="825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rcRect b="17653"/>
                    <a:stretch>
                      <a:fillRect/>
                    </a:stretch>
                  </pic:blipFill>
                  <pic:spPr>
                    <a:xfrm>
                      <a:off x="0" y="0"/>
                      <a:ext cx="2750185" cy="375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558B8">
      <w:pPr>
        <w:pStyle w:val="4"/>
        <w:keepNext w:val="0"/>
        <w:keepLines w:val="0"/>
        <w:widowControl/>
        <w:suppressLineNumbers w:val="0"/>
        <w:spacing w:line="17" w:lineRule="atLeast"/>
        <w:ind w:left="0" w:firstLine="0"/>
        <w:jc w:val="left"/>
      </w:pPr>
      <w:r>
        <w:rPr>
          <w:rFonts w:hint="eastAsia"/>
          <w:lang w:val="en-US" w:eastAsia="zh-CN"/>
        </w:rPr>
        <w:t>5.2、</w:t>
      </w:r>
      <w:r>
        <w:rPr>
          <w:rFonts w:hint="default" w:ascii="Helvetica" w:hAnsi="Helvetica" w:cs="Helvetica"/>
          <w:b/>
          <w:bCs/>
          <w:i w:val="0"/>
          <w:iCs w:val="0"/>
          <w:caps w:val="0"/>
          <w:color w:val="333333"/>
          <w:spacing w:val="0"/>
          <w:sz w:val="31"/>
          <w:szCs w:val="31"/>
          <w:lang w:val="en-US" w:eastAsia="zh-CN"/>
        </w:rPr>
        <w:t>详细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流程说明</w:t>
      </w:r>
    </w:p>
    <w:p w14:paraId="63F46950">
      <w:pPr>
        <w:bidi w:val="0"/>
        <w:ind w:firstLine="420" w:firstLineChars="0"/>
      </w:pPr>
      <w:r>
        <w:t>程序启动后，先执行 “获取摄像头 RTSP URL” 步骤，若为测试，可手动设置 URL；若正式，通过网络请求从服务器拿。</w:t>
      </w:r>
    </w:p>
    <w:p w14:paraId="320494A6">
      <w:pPr>
        <w:bidi w:val="0"/>
        <w:ind w:firstLine="420" w:firstLineChars="0"/>
      </w:pPr>
      <w:r>
        <w:t>拿到 URL 后，调用 FFmpeg 相关函数，带着 URL 去请求视频流，接着按 H.265 标准解码，这部分逻辑放子线程</w:t>
      </w:r>
      <w:r>
        <w:rPr>
          <w:rFonts w:hint="eastAsia"/>
          <w:lang w:eastAsia="zh-CN"/>
        </w:rPr>
        <w:t>，</w:t>
      </w:r>
      <w:r>
        <w:t>避免阻塞主线程。</w:t>
      </w:r>
    </w:p>
    <w:p w14:paraId="0DB96D56">
      <w:pPr>
        <w:bidi w:val="0"/>
        <w:ind w:firstLine="420" w:firstLineChars="0"/>
      </w:pPr>
      <w:r>
        <w:t>子线程解码得到图片数据，通过信号槽机制传递给界面线程，界面拿到数据后更新显示，呈现实时视频。</w:t>
      </w:r>
    </w:p>
    <w:p w14:paraId="7F56B6AC">
      <w:pPr>
        <w:bidi w:val="0"/>
        <w:ind w:firstLine="420" w:firstLineChars="0"/>
      </w:pPr>
      <w:r>
        <w:t>界面上有切换多窗口的操作入口，点击后调整界面布局，分成对应数量子窗口，分别显示视频</w:t>
      </w:r>
      <w:r>
        <w:rPr>
          <w:rFonts w:hint="eastAsia"/>
          <w:lang w:eastAsia="zh-CN"/>
        </w:rPr>
        <w:t>。</w:t>
      </w:r>
    </w:p>
    <w:p w14:paraId="5E61027A">
      <w:pPr>
        <w:pStyle w:val="3"/>
        <w:keepNext w:val="0"/>
        <w:keepLines w:val="0"/>
        <w:widowControl/>
        <w:numPr>
          <w:ilvl w:val="0"/>
          <w:numId w:val="4"/>
        </w:numPr>
        <w:suppressLineNumbers w:val="0"/>
        <w:pBdr>
          <w:bottom w:val="single" w:color="EEEEEE" w:sz="4" w:space="0"/>
        </w:pBdr>
        <w:spacing w:line="15" w:lineRule="atLeast"/>
        <w:ind w:left="0" w:firstLine="0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6"/>
          <w:szCs w:val="36"/>
        </w:rPr>
        <w:t>UML 类图</w:t>
      </w:r>
    </w:p>
    <w:p w14:paraId="36FD8D14">
      <w:pPr>
        <w:pStyle w:val="4"/>
        <w:keepNext w:val="0"/>
        <w:keepLines w:val="0"/>
        <w:widowControl/>
        <w:suppressLineNumbers w:val="0"/>
        <w:spacing w:line="17" w:lineRule="atLeast"/>
        <w:ind w:left="0" w:firstLine="0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Helvetica" w:hAnsi="Helvetica" w:cs="Helvetica"/>
          <w:b/>
          <w:bCs/>
          <w:i w:val="0"/>
          <w:iCs w:val="0"/>
          <w:caps w:val="0"/>
          <w:color w:val="333333"/>
          <w:spacing w:val="0"/>
          <w:sz w:val="31"/>
          <w:szCs w:val="31"/>
          <w:lang w:val="en-US" w:eastAsia="zh-CN"/>
        </w:rPr>
        <w:t>6.1、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类列表及关系</w:t>
      </w:r>
    </w:p>
    <w:p w14:paraId="02E07E51">
      <w:pPr>
        <w:bidi w:val="0"/>
        <w:ind w:firstLine="420" w:firstLineChars="0"/>
      </w:pPr>
      <w:r>
        <w:t>MainWindow 类</w:t>
      </w:r>
      <w:r>
        <w:rPr>
          <w:rFonts w:hint="default"/>
        </w:rPr>
        <w:t>：继承自 QT 的 QMainWindow，作为主界面，负责整体布局、多窗口切换控制、显示视频画面。包含界面元素，有接收解码后数据并显示的函数，以及处理多窗口切换的槽函数 。</w:t>
      </w:r>
    </w:p>
    <w:p w14:paraId="2320FD66">
      <w:pPr>
        <w:bidi w:val="0"/>
        <w:ind w:firstLine="420" w:firstLineChars="0"/>
      </w:pPr>
      <w:r>
        <w:rPr>
          <w:rFonts w:hint="default"/>
        </w:rPr>
        <w:t>DecoderThread 类：继承自 QThread，子线程类，负责用 FFmpeg 进行视频流请求和解码。包含 FFmpeg 相关初始化、解码逻辑函数，有信号用于发送解码后的图片数据给 MainWindow 。</w:t>
      </w:r>
    </w:p>
    <w:p w14:paraId="3CF484C8">
      <w:pPr>
        <w:bidi w:val="0"/>
        <w:ind w:firstLine="420" w:firstLineChars="0"/>
        <w:rPr>
          <w:rFonts w:hint="default"/>
        </w:rPr>
      </w:pPr>
      <w:r>
        <w:rPr>
          <w:rFonts w:hint="default"/>
        </w:rPr>
        <w:t>FFmpegWrapper 类：辅助类（可简化为直接在 DecoderThread 里写逻辑，若后续拓展再拆分 ），封装 FFmpeg 的调用，比如初始化 FFmpeg、打开 RTSP 流、解码操作等函数 。</w:t>
      </w:r>
    </w:p>
    <w:p w14:paraId="79F672A1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Helvetica" w:hAnsi="Helvetica" w:cs="Helvetica"/>
          <w:b/>
          <w:bCs/>
          <w:i w:val="0"/>
          <w:iCs w:val="0"/>
          <w:caps w:val="0"/>
          <w:color w:val="333333"/>
          <w:spacing w:val="0"/>
          <w:sz w:val="31"/>
          <w:szCs w:val="31"/>
          <w:lang w:val="en-US" w:eastAsia="zh-CN"/>
        </w:rPr>
        <w:t>6.2、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UML 类图示意</w:t>
      </w:r>
    </w:p>
    <w:p w14:paraId="00C147DB">
      <w:pPr>
        <w:bidi w:val="0"/>
        <w:ind w:firstLine="420" w:firstLineChars="0"/>
        <w:jc w:val="center"/>
      </w:pPr>
      <w:r>
        <w:drawing>
          <wp:inline distT="0" distB="0" distL="114300" distR="114300">
            <wp:extent cx="2560320" cy="399224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b="18218"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3992245"/>
                    </a:xfrm>
                    <a:prstGeom prst="bracketPair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3A8E8">
      <w:pPr>
        <w:bidi w:val="0"/>
        <w:ind w:firstLine="420" w:firstLineChars="0"/>
      </w:pPr>
      <w:r>
        <w:t>说明：MainWindow 通过信号槽和 DecoderThread 交互，DecoderThread 内部用 FFmpegWrapper 封装 FFmpeg 操作，DecoderThread 运行</w:t>
      </w:r>
      <w:bookmarkStart w:id="0" w:name="_GoBack"/>
      <w:bookmarkEnd w:id="0"/>
      <w:r>
        <w:t>时执行解码，解码出一帧图片就通过 “decodedImage” 信号发给 MainWindow，MainWindow 的 “updateVideo” 函数接收并更新显示；点击切换窗口按钮，触发 “onSwitchButtonClicked” 槽函数，调用 “switchWindowLayout” 调整布局 。</w:t>
      </w:r>
    </w:p>
    <w:p w14:paraId="507B75A2">
      <w:pPr>
        <w:pStyle w:val="3"/>
        <w:keepNext w:val="0"/>
        <w:keepLines w:val="0"/>
        <w:widowControl/>
        <w:suppressLineNumbers w:val="0"/>
        <w:pBdr>
          <w:bottom w:val="single" w:color="EEEEEE" w:sz="4" w:space="0"/>
        </w:pBdr>
        <w:spacing w:line="15" w:lineRule="atLeast"/>
        <w:ind w:left="0" w:firstLine="0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Helvetica" w:hAnsi="Helvetica" w:cs="Helvetica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7、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6"/>
          <w:szCs w:val="36"/>
        </w:rPr>
        <w:t>网络通信用到的结构体</w:t>
      </w:r>
    </w:p>
    <w:p w14:paraId="3996B39E">
      <w:pPr>
        <w:bidi w:val="0"/>
        <w:ind w:firstLine="420" w:firstLineChars="0"/>
      </w:pPr>
      <w:r>
        <w:t>获取 RTSP URL 若用简单网络请求</w:t>
      </w:r>
      <w:r>
        <w:rPr>
          <w:rFonts w:hint="eastAsia"/>
          <w:lang w:eastAsia="zh-CN"/>
        </w:rPr>
        <w:t>，</w:t>
      </w:r>
      <w:r>
        <w:t>可直接用 QT 的 QNetworkRequest、QNetworkReply 等类，暂不自定义复杂结构体。若后续服务器是私有协议交互，再定义如下类似结构体</w:t>
      </w:r>
    </w:p>
    <w:p w14:paraId="32AA21A8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7.1、请求结构体</w:t>
      </w:r>
    </w:p>
    <w:p w14:paraId="36F5C33B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#pragma pack(push, 1) // 确保结构体按1字节对齐，避免内存对齐问题 </w:t>
      </w:r>
    </w:p>
    <w:p w14:paraId="45066FA0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struct CameraUrlRequest { </w:t>
      </w:r>
    </w:p>
    <w:p w14:paraId="6C2F721E"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>quint8 header; // 帧头标识，固定为</w:t>
      </w:r>
    </w:p>
    <w:p w14:paraId="3CEC7FC7"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0xAA quint16 length; // 整个结构体长度（字节） </w:t>
      </w:r>
    </w:p>
    <w:p w14:paraId="362F4C2D"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quint8 command; // 命令类型：0x01表示获取单个摄像头URL，0x02表示获取多个摄像头URL </w:t>
      </w:r>
      <w:r>
        <w:rPr>
          <w:rFonts w:hint="eastAsia" w:ascii="Segoe UI" w:hAnsi="Segoe UI" w:eastAsia="宋体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  <w:lang w:val="en-US" w:eastAsia="zh-CN"/>
        </w:rPr>
        <w:tab/>
      </w: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quint32 cameraId; // 摄像头ID：当command=0x01时有效，0表示获取全部 </w:t>
      </w:r>
    </w:p>
    <w:p w14:paraId="1F82D1C8"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quint8 authCode[4]; // 简单认证码，固定长度4字节 </w:t>
      </w:r>
    </w:p>
    <w:p w14:paraId="2C592E43"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quint16 checksum; // 校验和，用于验证数据完整性 </w:t>
      </w:r>
    </w:p>
    <w:p w14:paraId="264EDE81"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quint8 tailer; // 帧尾标识，固定为0x55 </w:t>
      </w:r>
    </w:p>
    <w:p w14:paraId="32F917F4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}; </w:t>
      </w:r>
    </w:p>
    <w:p w14:paraId="4F56D96C">
      <w:pPr>
        <w:rPr>
          <w:rFonts w:hint="eastAsia"/>
          <w:lang w:val="en-US" w:eastAsia="zh-CN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>#pragma pack(pop)</w:t>
      </w:r>
    </w:p>
    <w:p w14:paraId="34830B10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7.2、响应结构体</w:t>
      </w:r>
    </w:p>
    <w:p w14:paraId="480BB9E6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#pragma pack(push, 1) </w:t>
      </w:r>
    </w:p>
    <w:p w14:paraId="256013EA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struct CameraUrlResponse { quint8 header; // 帧头标识，固定为0xAA </w:t>
      </w:r>
    </w:p>
    <w:p w14:paraId="08231A6A"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quint16 length; // 整个结构体长度（字节） </w:t>
      </w:r>
    </w:p>
    <w:p w14:paraId="27CABCF1"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quint8 command; // 对应请求的命令类型 </w:t>
      </w:r>
    </w:p>
    <w:p w14:paraId="27611EF8"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quint8 status; // 状态码：0x00=成功，0x01=失败，0x02=权限不足 </w:t>
      </w:r>
    </w:p>
    <w:p w14:paraId="4A6E91D6"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quint8 cameraCount; // 返回的摄像头数量 // 摄像头信息数组（动态长度，根据cameraCount变化） // 每个摄像头信息包含：quint32 cameraId + 字符串长度(quint16) + URL字符串 </w:t>
      </w:r>
    </w:p>
    <w:p w14:paraId="320EB62B"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quint16 checksum; // 校验和 </w:t>
      </w:r>
    </w:p>
    <w:p w14:paraId="0A022DC5"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>quint8 tailer; // 帧尾标识，固定为0x55</w:t>
      </w:r>
    </w:p>
    <w:p w14:paraId="2E3E3935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 };</w:t>
      </w:r>
    </w:p>
    <w:p w14:paraId="36A57CF1">
      <w:pPr>
        <w:rPr>
          <w:rFonts w:hint="eastAsia"/>
          <w:lang w:val="en-US" w:eastAsia="zh-CN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19"/>
          <w:szCs w:val="19"/>
          <w:shd w:val="clear" w:fill="FFFFFF"/>
        </w:rPr>
        <w:t xml:space="preserve"> #pragma pack(pop)</w:t>
      </w:r>
    </w:p>
    <w:p w14:paraId="47F259DE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8D7250"/>
    <w:multiLevelType w:val="multilevel"/>
    <w:tmpl w:val="E88D725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3D7C4DC0"/>
    <w:multiLevelType w:val="singleLevel"/>
    <w:tmpl w:val="3D7C4DC0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64E66BC7"/>
    <w:multiLevelType w:val="singleLevel"/>
    <w:tmpl w:val="64E66BC7"/>
    <w:lvl w:ilvl="0" w:tentative="0">
      <w:start w:val="3"/>
      <w:numFmt w:val="decimal"/>
      <w:suff w:val="nothing"/>
      <w:lvlText w:val="%1、"/>
      <w:lvlJc w:val="left"/>
    </w:lvl>
  </w:abstractNum>
  <w:abstractNum w:abstractNumId="3">
    <w:nsid w:val="7CF5BDE1"/>
    <w:multiLevelType w:val="singleLevel"/>
    <w:tmpl w:val="7CF5BDE1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E614C4"/>
    <w:rsid w:val="0BE614C4"/>
    <w:rsid w:val="745507D6"/>
    <w:rsid w:val="7F074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rPr>
      <w:sz w:val="24"/>
    </w:rPr>
  </w:style>
  <w:style w:type="paragraph" w:customStyle="1" w:styleId="9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1837</Words>
  <Characters>2670</Characters>
  <Lines>0</Lines>
  <Paragraphs>0</Paragraphs>
  <TotalTime>39</TotalTime>
  <ScaleCrop>false</ScaleCrop>
  <LinksUpToDate>false</LinksUpToDate>
  <CharactersWithSpaces>2900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2025-08-21T11:58:00Z</dcterms:created>
  <dc:creator>32056</dc:creator>
  <cp:lastModifiedBy>32056</cp:lastModifiedBy>
  <dcterms:modified xsi:type="dcterms:W3CDTF">2025-08-22T12:30:58Z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6FCBB361EFFA4DA8A15DA3EA7BE4DCA6_11</vt:lpwstr>
  </property>
  <property fmtid="{D5CDD505-2E9C-101B-9397-08002B2CF9AE}" pid="4" name="KSOTemplateDocerSaveRecord">
    <vt:lpwstr>eyJoZGlkIjoiNTBkODkyODc1OGJmNTUxMTYwNmZlODI5N2U5ZmM4ODQifQ==</vt:lpwstr>
  </property>
</Properties>
</file>