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406B15" w14:textId="77777777" w:rsidR="00695E31" w:rsidRDefault="00000000">
      <w:pPr>
        <w:ind w:firstLine="720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活体检测模块需求分析</w:t>
      </w:r>
    </w:p>
    <w:p w14:paraId="793EDBA1" w14:textId="05D16693" w:rsidR="00C03A77" w:rsidRPr="003B6968" w:rsidRDefault="00C03A77" w:rsidP="003B6968">
      <w:pPr>
        <w:pStyle w:val="1"/>
      </w:pPr>
      <w:r w:rsidRPr="003B6968">
        <w:rPr>
          <w:rFonts w:hint="eastAsia"/>
        </w:rPr>
        <w:t>1</w:t>
      </w:r>
      <w:r w:rsidR="003B6968">
        <w:rPr>
          <w:rFonts w:hint="eastAsia"/>
        </w:rPr>
        <w:t>．</w:t>
      </w:r>
      <w:r w:rsidRPr="003B6968">
        <w:t>项目背景</w:t>
      </w:r>
    </w:p>
    <w:p w14:paraId="1262F42D" w14:textId="1F2E9578" w:rsidR="00C03A77" w:rsidRPr="00C03A77" w:rsidRDefault="00C03A77" w:rsidP="00C03A77">
      <w:pPr>
        <w:pStyle w:val="a3"/>
        <w:ind w:firstLine="480"/>
        <w:rPr>
          <w:rFonts w:asciiTheme="minorEastAsia" w:hAnsiTheme="minorEastAsia" w:cstheme="minorEastAsia" w:hint="eastAsia"/>
        </w:rPr>
      </w:pPr>
      <w:r w:rsidRPr="00C03A77">
        <w:rPr>
          <w:rFonts w:asciiTheme="minorEastAsia" w:hAnsiTheme="minorEastAsia" w:cstheme="minorEastAsia"/>
        </w:rPr>
        <w:t>本项目是一套基于人脸识别的智能系统，核心流程为 “活体检测→模型识别→身份验证”。其中，活体检测模块是人脸识别的前置关键环节，用于区分 “真实人脸” 与 “伪造人脸”（如照片、视频、平面打印件等）。</w:t>
      </w:r>
    </w:p>
    <w:p w14:paraId="606D3394" w14:textId="565A34FD" w:rsidR="00C03A77" w:rsidRPr="00C03A77" w:rsidRDefault="00C03A77" w:rsidP="00C03A77">
      <w:pPr>
        <w:pStyle w:val="a3"/>
        <w:ind w:firstLine="480"/>
        <w:rPr>
          <w:rFonts w:asciiTheme="minorEastAsia" w:hAnsiTheme="minorEastAsia" w:cstheme="minorEastAsia" w:hint="eastAsia"/>
        </w:rPr>
      </w:pPr>
      <w:r w:rsidRPr="00C03A77">
        <w:rPr>
          <w:rFonts w:asciiTheme="minorEastAsia" w:hAnsiTheme="minorEastAsia" w:cstheme="minorEastAsia"/>
        </w:rPr>
        <w:t>随着伪造技术的多样化（如用高清照片冒充他人打卡），仅靠人脸识别模型无法保障安全性。活体检测模块通过技术手段验证 “是否为真人”，只有通过检测的人脸才会进入后续模型识别流程，从源头降低身份冒用风险。</w:t>
      </w:r>
    </w:p>
    <w:p w14:paraId="0CE98F5C" w14:textId="390212A9" w:rsidR="00C03A77" w:rsidRPr="00C03A77" w:rsidRDefault="00C03A77" w:rsidP="00C03A77">
      <w:pPr>
        <w:pStyle w:val="a3"/>
        <w:ind w:firstLine="480"/>
        <w:rPr>
          <w:rFonts w:asciiTheme="minorEastAsia" w:hAnsiTheme="minorEastAsia" w:cstheme="minorEastAsia" w:hint="eastAsia"/>
        </w:rPr>
      </w:pPr>
      <w:r w:rsidRPr="00C03A77">
        <w:rPr>
          <w:rFonts w:asciiTheme="minorEastAsia" w:hAnsiTheme="minorEastAsia" w:cstheme="minorEastAsia"/>
        </w:rPr>
        <w:t>模块支持两种实现方案：</w:t>
      </w:r>
    </w:p>
    <w:p w14:paraId="772D83D3" w14:textId="77777777" w:rsidR="00C03A77" w:rsidRPr="00C03A77" w:rsidRDefault="00C03A77" w:rsidP="00C03A77">
      <w:pPr>
        <w:pStyle w:val="a3"/>
        <w:numPr>
          <w:ilvl w:val="0"/>
          <w:numId w:val="2"/>
        </w:numPr>
        <w:ind w:left="0" w:firstLine="482"/>
        <w:rPr>
          <w:rFonts w:asciiTheme="minorEastAsia" w:hAnsiTheme="minorEastAsia" w:cstheme="minorEastAsia"/>
        </w:rPr>
      </w:pPr>
      <w:r w:rsidRPr="00C03A77">
        <w:rPr>
          <w:rFonts w:asciiTheme="minorEastAsia" w:hAnsiTheme="minorEastAsia" w:cstheme="minorEastAsia"/>
          <w:b/>
          <w:bCs/>
        </w:rPr>
        <w:t>低成本方案</w:t>
      </w:r>
      <w:r w:rsidRPr="00C03A77">
        <w:rPr>
          <w:rFonts w:asciiTheme="minorEastAsia" w:hAnsiTheme="minorEastAsia" w:cstheme="minorEastAsia"/>
        </w:rPr>
        <w:t>：通过引导用户完成指定动作（如眨眼、张嘴、转头）验证活体，适合预算有限、对精度要求适中的场景（如普通考勤）；</w:t>
      </w:r>
    </w:p>
    <w:p w14:paraId="282739D4" w14:textId="77777777" w:rsidR="00C03A77" w:rsidRDefault="00C03A77" w:rsidP="00C03A77">
      <w:pPr>
        <w:pStyle w:val="a3"/>
        <w:numPr>
          <w:ilvl w:val="0"/>
          <w:numId w:val="2"/>
        </w:numPr>
        <w:ind w:left="0" w:firstLine="482"/>
        <w:rPr>
          <w:rFonts w:asciiTheme="minorEastAsia" w:hAnsiTheme="minorEastAsia" w:cstheme="minorEastAsia"/>
        </w:rPr>
      </w:pPr>
      <w:r w:rsidRPr="00C03A77">
        <w:rPr>
          <w:rFonts w:asciiTheme="minorEastAsia" w:hAnsiTheme="minorEastAsia" w:cstheme="minorEastAsia"/>
          <w:b/>
          <w:bCs/>
        </w:rPr>
        <w:t>高成本方案</w:t>
      </w:r>
      <w:r w:rsidRPr="00C03A77">
        <w:rPr>
          <w:rFonts w:asciiTheme="minorEastAsia" w:hAnsiTheme="minorEastAsia" w:cstheme="minorEastAsia"/>
        </w:rPr>
        <w:t>：通过采集多角度人脸图像构建 3D 模型，验证是否为立体真实人脸，适合高精度场景（如金融身份验证）。</w:t>
      </w:r>
    </w:p>
    <w:p w14:paraId="2448DC71" w14:textId="77777777" w:rsidR="00C03A77" w:rsidRPr="00C03A77" w:rsidRDefault="00C03A77" w:rsidP="00C03A77">
      <w:pPr>
        <w:pStyle w:val="a3"/>
        <w:numPr>
          <w:ilvl w:val="0"/>
          <w:numId w:val="2"/>
        </w:numPr>
        <w:ind w:left="0" w:firstLine="480"/>
        <w:rPr>
          <w:rFonts w:asciiTheme="minorEastAsia" w:hAnsiTheme="minorEastAsia" w:cstheme="minorEastAsia"/>
        </w:rPr>
      </w:pPr>
    </w:p>
    <w:p w14:paraId="3AA5AD56" w14:textId="3D05FB53" w:rsidR="003B6968" w:rsidRPr="003B6968" w:rsidRDefault="003B6968" w:rsidP="003B6968">
      <w:pPr>
        <w:pStyle w:val="1"/>
      </w:pPr>
      <w:r w:rsidRPr="003B6968">
        <w:t>2</w:t>
      </w:r>
      <w:r>
        <w:rPr>
          <w:rFonts w:hint="eastAsia"/>
        </w:rPr>
        <w:t>．</w:t>
      </w:r>
      <w:r w:rsidRPr="003B6968">
        <w:t>可查看范围</w:t>
      </w:r>
    </w:p>
    <w:p w14:paraId="324317F6" w14:textId="732B7A48" w:rsidR="003B6968" w:rsidRPr="003B6968" w:rsidRDefault="003B6968" w:rsidP="003B6968">
      <w:pPr>
        <w:ind w:firstLine="480"/>
        <w:rPr>
          <w:rFonts w:hint="eastAsia"/>
        </w:rPr>
      </w:pPr>
      <w:r w:rsidRPr="003B6968">
        <w:t>本次分析仅针对</w:t>
      </w:r>
      <w:r w:rsidRPr="003B6968">
        <w:t xml:space="preserve"> “</w:t>
      </w:r>
      <w:r w:rsidRPr="003B6968">
        <w:t>活体检测模块</w:t>
      </w:r>
      <w:r w:rsidRPr="003B6968">
        <w:t>”</w:t>
      </w:r>
      <w:r w:rsidRPr="003B6968">
        <w:t>，具体范围包括：</w:t>
      </w:r>
    </w:p>
    <w:p w14:paraId="52FB09AA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模块核心功能</w:t>
      </w:r>
      <w:r w:rsidRPr="003B6968">
        <w:t>：作为人脸识别的前置验证，通过低成本或高成本方案判断是否为活体；</w:t>
      </w:r>
    </w:p>
    <w:p w14:paraId="03AEA72D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触发机制：</w:t>
      </w:r>
      <w:r w:rsidRPr="003B6968">
        <w:t>当系统需要进行人脸识别时（如考勤打卡、身份验证），自动触发活体检测；</w:t>
      </w:r>
    </w:p>
    <w:p w14:paraId="5E500E10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两种方案的实现逻辑：</w:t>
      </w:r>
      <w:r w:rsidRPr="003B6968">
        <w:t>动作验证（低成本）和</w:t>
      </w:r>
      <w:r w:rsidRPr="003B6968">
        <w:t xml:space="preserve"> 3D </w:t>
      </w:r>
      <w:r w:rsidRPr="003B6968">
        <w:t>建模验证（高成本）的流程与判断标准；</w:t>
      </w:r>
    </w:p>
    <w:p w14:paraId="403855CD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与其他模块的交互：</w:t>
      </w:r>
      <w:r w:rsidRPr="003B6968">
        <w:t>检测结果输出至人脸识别模块（通过则允许识别，未通过则终止流程）；</w:t>
      </w:r>
    </w:p>
    <w:p w14:paraId="4C407915" w14:textId="62642E4E" w:rsidR="003B6968" w:rsidRDefault="003B6968" w:rsidP="003B6968">
      <w:pPr>
        <w:ind w:firstLine="482"/>
      </w:pPr>
      <w:r w:rsidRPr="003B6968">
        <w:rPr>
          <w:b/>
          <w:bCs/>
        </w:rPr>
        <w:t>边界限制：</w:t>
      </w:r>
      <w:r w:rsidRPr="003B6968">
        <w:t>暂不支持多人同时检测，不涉及极端环境（如强光、遮挡）的特殊适配。</w:t>
      </w:r>
    </w:p>
    <w:p w14:paraId="7E1CFC1D" w14:textId="0823126D" w:rsidR="003B6968" w:rsidRPr="003B6968" w:rsidRDefault="003B6968" w:rsidP="003B6968">
      <w:pPr>
        <w:pStyle w:val="1"/>
      </w:pPr>
      <w:r w:rsidRPr="003B6968">
        <w:t>3</w:t>
      </w:r>
      <w:r>
        <w:rPr>
          <w:rFonts w:hint="eastAsia"/>
        </w:rPr>
        <w:t>．</w:t>
      </w:r>
      <w:r w:rsidRPr="003B6968">
        <w:t>专业术语</w:t>
      </w:r>
    </w:p>
    <w:p w14:paraId="3900EAA8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活体检测</w:t>
      </w:r>
      <w:r w:rsidRPr="003B6968">
        <w:t>：区分</w:t>
      </w:r>
      <w:r w:rsidRPr="003B6968">
        <w:t xml:space="preserve"> “</w:t>
      </w:r>
      <w:r w:rsidRPr="003B6968">
        <w:t>真实人脸</w:t>
      </w:r>
      <w:r w:rsidRPr="003B6968">
        <w:t xml:space="preserve">” </w:t>
      </w:r>
      <w:r w:rsidRPr="003B6968">
        <w:t>与</w:t>
      </w:r>
      <w:r w:rsidRPr="003B6968">
        <w:t xml:space="preserve"> “</w:t>
      </w:r>
      <w:r w:rsidRPr="003B6968">
        <w:t>伪造人脸</w:t>
      </w:r>
      <w:r w:rsidRPr="003B6968">
        <w:t xml:space="preserve">” </w:t>
      </w:r>
      <w:r w:rsidRPr="003B6968">
        <w:t>的技术，是人脸识别的前置安全验证环节；</w:t>
      </w:r>
    </w:p>
    <w:p w14:paraId="73370E43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前置步骤</w:t>
      </w:r>
      <w:r w:rsidRPr="003B6968">
        <w:t>：指活体检测必须在人脸识别之前执行，只有通过检测，系统才会调用识别模型；</w:t>
      </w:r>
    </w:p>
    <w:p w14:paraId="222B1B60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低成本方案（动作验证）</w:t>
      </w:r>
      <w:r w:rsidRPr="003B6968">
        <w:t>：通过引导用户完成指定动态动作（如眨眼、转头）验证活体，依赖动作的实时性与自然性判断；</w:t>
      </w:r>
    </w:p>
    <w:p w14:paraId="6AC5EF3D" w14:textId="77777777" w:rsidR="003B6968" w:rsidRPr="003B6968" w:rsidRDefault="003B6968" w:rsidP="003B6968">
      <w:pPr>
        <w:ind w:firstLine="482"/>
      </w:pPr>
      <w:r w:rsidRPr="003B6968">
        <w:rPr>
          <w:b/>
          <w:bCs/>
        </w:rPr>
        <w:t>高成本方案（</w:t>
      </w:r>
      <w:r w:rsidRPr="003B6968">
        <w:rPr>
          <w:b/>
          <w:bCs/>
        </w:rPr>
        <w:t xml:space="preserve">3D </w:t>
      </w:r>
      <w:r w:rsidRPr="003B6968">
        <w:rPr>
          <w:b/>
          <w:bCs/>
        </w:rPr>
        <w:t>建模验证）</w:t>
      </w:r>
      <w:r w:rsidRPr="003B6968">
        <w:t>：通过采集</w:t>
      </w:r>
      <w:r w:rsidRPr="003B6968">
        <w:t xml:space="preserve"> 2-3 </w:t>
      </w:r>
      <w:r w:rsidRPr="003B6968">
        <w:t>张不同角度的人脸图像，构建</w:t>
      </w:r>
      <w:r w:rsidRPr="003B6968">
        <w:t xml:space="preserve"> 3D </w:t>
      </w:r>
      <w:r w:rsidRPr="003B6968">
        <w:t>模型，若能成功构建则判定为活体（平面图无法形成</w:t>
      </w:r>
      <w:r w:rsidRPr="003B6968">
        <w:t xml:space="preserve"> 3D </w:t>
      </w:r>
      <w:r w:rsidRPr="003B6968">
        <w:t>效果）；</w:t>
      </w:r>
    </w:p>
    <w:p w14:paraId="477C46BE" w14:textId="05B2B4CE" w:rsidR="003B6968" w:rsidRDefault="003B6968" w:rsidP="003B6968">
      <w:pPr>
        <w:ind w:firstLine="482"/>
      </w:pPr>
      <w:r w:rsidRPr="003B6968">
        <w:rPr>
          <w:b/>
          <w:bCs/>
        </w:rPr>
        <w:t xml:space="preserve">3D </w:t>
      </w:r>
      <w:r w:rsidRPr="003B6968">
        <w:rPr>
          <w:b/>
          <w:bCs/>
        </w:rPr>
        <w:t>模型</w:t>
      </w:r>
      <w:r w:rsidRPr="003B6968">
        <w:t>：基于多角度图像还原的立体人脸模型，包含深度信息（如鼻梁高度、脸颊轮廓），可区分立体人脸与平面伪造物。</w:t>
      </w:r>
    </w:p>
    <w:p w14:paraId="232B8B00" w14:textId="77777777" w:rsidR="003B6968" w:rsidRPr="003B6968" w:rsidRDefault="003B6968" w:rsidP="003B6968">
      <w:pPr>
        <w:ind w:firstLine="480"/>
        <w:rPr>
          <w:rFonts w:hint="eastAsia"/>
        </w:rPr>
      </w:pPr>
    </w:p>
    <w:p w14:paraId="01FDAC42" w14:textId="434F1CE9" w:rsidR="003B6968" w:rsidRPr="003B6968" w:rsidRDefault="003B6968" w:rsidP="003B6968">
      <w:pPr>
        <w:pStyle w:val="1"/>
      </w:pPr>
      <w:r w:rsidRPr="003B6968">
        <w:lastRenderedPageBreak/>
        <w:t>4</w:t>
      </w:r>
      <w:r>
        <w:rPr>
          <w:rFonts w:hint="eastAsia"/>
        </w:rPr>
        <w:t>．</w:t>
      </w:r>
      <w:r w:rsidRPr="003B6968">
        <w:t>功能描述</w:t>
      </w:r>
    </w:p>
    <w:p w14:paraId="7BC620DC" w14:textId="77777777" w:rsidR="003B6968" w:rsidRPr="003B6968" w:rsidRDefault="003B6968" w:rsidP="003B6968">
      <w:pPr>
        <w:pStyle w:val="2"/>
        <w:ind w:firstLine="482"/>
        <w:rPr>
          <w:rFonts w:asciiTheme="majorEastAsia" w:hAnsiTheme="majorEastAsia"/>
        </w:rPr>
      </w:pPr>
      <w:r w:rsidRPr="003B6968">
        <w:rPr>
          <w:rFonts w:asciiTheme="majorEastAsia" w:hAnsiTheme="majorEastAsia"/>
        </w:rPr>
        <w:t>4.1 总的功能描述</w:t>
      </w:r>
    </w:p>
    <w:p w14:paraId="237E9863" w14:textId="3AD8F8E2" w:rsidR="003B6968" w:rsidRPr="003B6968" w:rsidRDefault="003B6968" w:rsidP="003B6968">
      <w:pPr>
        <w:ind w:firstLine="480"/>
        <w:rPr>
          <w:rFonts w:hint="eastAsia"/>
        </w:rPr>
      </w:pPr>
      <w:r w:rsidRPr="003B6968">
        <w:t>活体检测模块的核心功能是：</w:t>
      </w:r>
      <w:r w:rsidRPr="003B6968">
        <w:rPr>
          <w:b/>
          <w:bCs/>
        </w:rPr>
        <w:t>在人脸识别前，通过预设方案验证当前人脸是否为</w:t>
      </w:r>
      <w:r w:rsidRPr="003B6968">
        <w:rPr>
          <w:b/>
          <w:bCs/>
        </w:rPr>
        <w:t xml:space="preserve"> “</w:t>
      </w:r>
      <w:r w:rsidRPr="003B6968">
        <w:rPr>
          <w:b/>
          <w:bCs/>
        </w:rPr>
        <w:t>真实活体</w:t>
      </w:r>
      <w:r w:rsidRPr="003B6968">
        <w:rPr>
          <w:b/>
          <w:bCs/>
        </w:rPr>
        <w:t>”</w:t>
      </w:r>
      <w:r w:rsidRPr="003B6968">
        <w:t>，只有通过验证的人脸才会进入后续识别流程。</w:t>
      </w:r>
    </w:p>
    <w:p w14:paraId="4AA8C988" w14:textId="77777777" w:rsidR="003B6968" w:rsidRPr="003B6968" w:rsidRDefault="003B6968" w:rsidP="003B6968">
      <w:pPr>
        <w:ind w:firstLine="480"/>
      </w:pPr>
      <w:r w:rsidRPr="003B6968">
        <w:t>输入：摄像头采集的实时人脸图像</w:t>
      </w:r>
      <w:r w:rsidRPr="003B6968">
        <w:t xml:space="preserve"> / </w:t>
      </w:r>
      <w:r w:rsidRPr="003B6968">
        <w:t>视频流；</w:t>
      </w:r>
    </w:p>
    <w:p w14:paraId="48484FC1" w14:textId="77777777" w:rsidR="003B6968" w:rsidRPr="003B6968" w:rsidRDefault="003B6968" w:rsidP="003B6968">
      <w:pPr>
        <w:ind w:firstLine="480"/>
      </w:pPr>
      <w:r w:rsidRPr="003B6968">
        <w:t>输出：</w:t>
      </w:r>
      <w:r w:rsidRPr="003B6968">
        <w:t>“</w:t>
      </w:r>
      <w:r w:rsidRPr="003B6968">
        <w:t>通过（真实活体）</w:t>
      </w:r>
      <w:r w:rsidRPr="003B6968">
        <w:t xml:space="preserve">” </w:t>
      </w:r>
      <w:r w:rsidRPr="003B6968">
        <w:t>或</w:t>
      </w:r>
      <w:r w:rsidRPr="003B6968">
        <w:t xml:space="preserve"> “</w:t>
      </w:r>
      <w:r w:rsidRPr="003B6968">
        <w:t>未通过（伪造）</w:t>
      </w:r>
      <w:r w:rsidRPr="003B6968">
        <w:t xml:space="preserve">” </w:t>
      </w:r>
      <w:r w:rsidRPr="003B6968">
        <w:t>的检测结果；</w:t>
      </w:r>
    </w:p>
    <w:p w14:paraId="192887CA" w14:textId="77777777" w:rsidR="003B6968" w:rsidRPr="003B6968" w:rsidRDefault="003B6968" w:rsidP="003B6968">
      <w:pPr>
        <w:ind w:firstLine="480"/>
      </w:pPr>
      <w:r w:rsidRPr="003B6968">
        <w:t>核心目标：拦截照片、视频等伪造手段，保障人脸识别的安全性。</w:t>
      </w:r>
    </w:p>
    <w:p w14:paraId="42EE20B5" w14:textId="77777777" w:rsidR="003B6968" w:rsidRPr="003B6968" w:rsidRDefault="003B6968" w:rsidP="003B6968">
      <w:pPr>
        <w:pStyle w:val="2"/>
        <w:ind w:firstLine="482"/>
        <w:rPr>
          <w:rFonts w:asciiTheme="majorEastAsia" w:hAnsiTheme="majorEastAsia"/>
        </w:rPr>
      </w:pPr>
      <w:r w:rsidRPr="003B6968">
        <w:rPr>
          <w:rFonts w:asciiTheme="majorEastAsia" w:hAnsiTheme="majorEastAsia"/>
        </w:rPr>
        <w:t>4.2 具体负责模块的描述</w:t>
      </w:r>
    </w:p>
    <w:p w14:paraId="44698ECE" w14:textId="77777777" w:rsidR="003B6968" w:rsidRPr="003B6968" w:rsidRDefault="003B6968" w:rsidP="003B6968">
      <w:pPr>
        <w:pStyle w:val="3"/>
        <w:ind w:firstLine="480"/>
      </w:pPr>
      <w:r w:rsidRPr="003B6968">
        <w:t xml:space="preserve">4.2.1 </w:t>
      </w:r>
      <w:r w:rsidRPr="003B6968">
        <w:t>模块触发机制</w:t>
      </w:r>
    </w:p>
    <w:p w14:paraId="0BEFCCF7" w14:textId="5F1AA0A7" w:rsidR="003B6968" w:rsidRPr="003B6968" w:rsidRDefault="003B6968" w:rsidP="003B6968">
      <w:pPr>
        <w:ind w:firstLine="480"/>
        <w:rPr>
          <w:rFonts w:hint="eastAsia"/>
        </w:rPr>
      </w:pPr>
      <w:r w:rsidRPr="003B6968">
        <w:t>模块随</w:t>
      </w:r>
      <w:r w:rsidRPr="003B6968">
        <w:t xml:space="preserve"> “</w:t>
      </w:r>
      <w:r w:rsidRPr="003B6968">
        <w:t>人脸识别需求</w:t>
      </w:r>
      <w:r w:rsidRPr="003B6968">
        <w:t xml:space="preserve">” </w:t>
      </w:r>
      <w:r w:rsidRPr="003B6968">
        <w:t>自动触发，无需用户手动启动，具体场景包括：</w:t>
      </w:r>
    </w:p>
    <w:p w14:paraId="0996DE60" w14:textId="77777777" w:rsidR="003B6968" w:rsidRPr="003B6968" w:rsidRDefault="003B6968" w:rsidP="003B6968">
      <w:pPr>
        <w:ind w:firstLine="480"/>
      </w:pPr>
      <w:r w:rsidRPr="003B6968">
        <w:t>用户发起考勤打卡时；</w:t>
      </w:r>
    </w:p>
    <w:p w14:paraId="7BDDB6A7" w14:textId="77777777" w:rsidR="003B6968" w:rsidRPr="003B6968" w:rsidRDefault="003B6968" w:rsidP="003B6968">
      <w:pPr>
        <w:ind w:firstLine="480"/>
      </w:pPr>
      <w:r w:rsidRPr="003B6968">
        <w:t>用户通过人脸识别验证身份时（如登录系统、解锁设备）；</w:t>
      </w:r>
    </w:p>
    <w:p w14:paraId="03B52433" w14:textId="77777777" w:rsidR="003B6968" w:rsidRPr="003B6968" w:rsidRDefault="003B6968" w:rsidP="003B6968">
      <w:pPr>
        <w:ind w:firstLine="480"/>
      </w:pPr>
      <w:r w:rsidRPr="003B6968">
        <w:t>系统检测到</w:t>
      </w:r>
      <w:r w:rsidRPr="003B6968">
        <w:t xml:space="preserve"> “</w:t>
      </w:r>
      <w:r w:rsidRPr="003B6968">
        <w:t>人脸异常</w:t>
      </w:r>
      <w:r w:rsidRPr="003B6968">
        <w:t>”</w:t>
      </w:r>
      <w:r w:rsidRPr="003B6968">
        <w:t>（如长时间静止、角度固定）时，自动启动二次验证。</w:t>
      </w:r>
    </w:p>
    <w:p w14:paraId="573A71FF" w14:textId="1B9209BA" w:rsidR="003B6968" w:rsidRPr="003B6968" w:rsidRDefault="003B6968" w:rsidP="003B6968">
      <w:pPr>
        <w:pStyle w:val="3"/>
        <w:ind w:firstLine="480"/>
      </w:pPr>
      <w:r w:rsidRPr="003B6968">
        <w:t xml:space="preserve">4.2.2 </w:t>
      </w:r>
      <w:r w:rsidRPr="003B6968">
        <w:t>低成本方案：动作验证</w:t>
      </w:r>
    </w:p>
    <w:p w14:paraId="04302DEB" w14:textId="3B44AFE8" w:rsidR="003B6968" w:rsidRPr="003B6968" w:rsidRDefault="003B6968" w:rsidP="003B6968">
      <w:pPr>
        <w:ind w:firstLine="482"/>
        <w:rPr>
          <w:rFonts w:hint="eastAsia"/>
        </w:rPr>
      </w:pPr>
      <w:r w:rsidRPr="003B6968">
        <w:rPr>
          <w:b/>
          <w:bCs/>
        </w:rPr>
        <w:t>核心逻辑</w:t>
      </w:r>
      <w:r w:rsidRPr="003B6968">
        <w:t>：真人能自然完成动态动作，而伪造人脸（如照片、视频）无法实时响应并完成指定动作。</w:t>
      </w:r>
    </w:p>
    <w:p w14:paraId="03610FE9" w14:textId="189BD8BB" w:rsidR="003B6968" w:rsidRPr="003B6968" w:rsidRDefault="00A6119A" w:rsidP="003B6968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动作提示</w:t>
      </w:r>
      <w:r w:rsidR="003B6968" w:rsidRPr="003B6968">
        <w:t>：系统随机从动作库（张嘴、眨眼、左转、右转）中选择</w:t>
      </w:r>
      <w:r w:rsidR="003B6968" w:rsidRPr="003B6968">
        <w:t xml:space="preserve"> 1-2 </w:t>
      </w:r>
      <w:r w:rsidR="003B6968" w:rsidRPr="003B6968">
        <w:t>个动作，通过界面文字</w:t>
      </w:r>
      <w:r w:rsidR="003B6968" w:rsidRPr="003B6968">
        <w:t xml:space="preserve"> / </w:t>
      </w:r>
      <w:r w:rsidR="003B6968" w:rsidRPr="003B6968">
        <w:t>语音提示用户（如</w:t>
      </w:r>
      <w:r w:rsidR="003B6968" w:rsidRPr="003B6968">
        <w:t xml:space="preserve"> “</w:t>
      </w:r>
      <w:r w:rsidR="003B6968" w:rsidRPr="003B6968">
        <w:t>请眨眨眼</w:t>
      </w:r>
      <w:r w:rsidR="003B6968" w:rsidRPr="003B6968">
        <w:t>”“</w:t>
      </w:r>
      <w:r w:rsidR="003B6968" w:rsidRPr="003B6968">
        <w:t>请向左转头</w:t>
      </w:r>
      <w:r w:rsidR="003B6968" w:rsidRPr="003B6968">
        <w:t>”</w:t>
      </w:r>
      <w:r w:rsidR="003B6968" w:rsidRPr="003B6968">
        <w:t>）。动作随机选择，避免用户提前准备；</w:t>
      </w:r>
    </w:p>
    <w:p w14:paraId="3DAC0056" w14:textId="2E11494A" w:rsidR="003B6968" w:rsidRPr="003B6968" w:rsidRDefault="00A6119A" w:rsidP="003B6968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提示界面示例：</w:t>
      </w:r>
      <w:r w:rsidR="003B6968" w:rsidRPr="003B6968">
        <w:t>屏幕中央显示人脸框，底部显示动作文字（如</w:t>
      </w:r>
      <w:r w:rsidR="003B6968" w:rsidRPr="003B6968">
        <w:t xml:space="preserve"> “3 </w:t>
      </w:r>
      <w:r w:rsidR="003B6968" w:rsidRPr="003B6968">
        <w:t>秒内请完成眨眼</w:t>
      </w:r>
      <w:r w:rsidR="003B6968" w:rsidRPr="003B6968">
        <w:t>”</w:t>
      </w:r>
      <w:r w:rsidR="003B6968" w:rsidRPr="003B6968">
        <w:t>），右侧显示倒计时。</w:t>
      </w:r>
    </w:p>
    <w:p w14:paraId="0A95C0E8" w14:textId="31EF9EBD" w:rsidR="003B6968" w:rsidRPr="003B6968" w:rsidRDefault="00A6119A" w:rsidP="003B6968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用户配合</w:t>
      </w:r>
      <w:r w:rsidR="003B6968" w:rsidRPr="003B6968">
        <w:t>：用户按照提示实时完成动作（如眨眼时眼睛自然闭合再睁开，左转时面部向左侧转动）。</w:t>
      </w:r>
    </w:p>
    <w:p w14:paraId="346BEAC6" w14:textId="58361B58" w:rsidR="003B6968" w:rsidRDefault="00A6119A" w:rsidP="003B6968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4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实时验证</w:t>
      </w:r>
      <w:r w:rsidR="003B6968" w:rsidRPr="003B6968">
        <w:t>：系统通过摄像头采集动作过程的视频流（持续</w:t>
      </w:r>
      <w:r w:rsidR="003B6968" w:rsidRPr="003B6968">
        <w:t xml:space="preserve"> 2-3 </w:t>
      </w:r>
      <w:r w:rsidR="003B6968" w:rsidRPr="003B6968">
        <w:t>秒）</w:t>
      </w:r>
      <w:r w:rsidR="003B6968">
        <w:rPr>
          <w:rFonts w:hint="eastAsia"/>
        </w:rPr>
        <w:t>。</w:t>
      </w:r>
    </w:p>
    <w:p w14:paraId="2E1639B5" w14:textId="3D0980AD" w:rsidR="003B6968" w:rsidRPr="003B6968" w:rsidRDefault="00A6119A" w:rsidP="003B6968">
      <w:pPr>
        <w:ind w:firstLine="482"/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分析以下特征：</w:t>
      </w:r>
    </w:p>
    <w:p w14:paraId="25B09BCA" w14:textId="77777777" w:rsidR="003B6968" w:rsidRPr="003B6968" w:rsidRDefault="003B6968" w:rsidP="003B6968">
      <w:pPr>
        <w:ind w:firstLine="480"/>
      </w:pPr>
      <w:r w:rsidRPr="003B6968">
        <w:t>动作是否与提示匹配（如提示</w:t>
      </w:r>
      <w:r w:rsidRPr="003B6968">
        <w:t xml:space="preserve"> “</w:t>
      </w:r>
      <w:r w:rsidRPr="003B6968">
        <w:t>眨眼</w:t>
      </w:r>
      <w:r w:rsidRPr="003B6968">
        <w:t>”</w:t>
      </w:r>
      <w:r w:rsidRPr="003B6968">
        <w:t>，是否检测到眼睛的闭合</w:t>
      </w:r>
      <w:r w:rsidRPr="003B6968">
        <w:t xml:space="preserve"> - </w:t>
      </w:r>
      <w:r w:rsidRPr="003B6968">
        <w:t>睁开过程）；</w:t>
      </w:r>
    </w:p>
    <w:p w14:paraId="03554F5B" w14:textId="77777777" w:rsidR="003B6968" w:rsidRPr="003B6968" w:rsidRDefault="003B6968" w:rsidP="003B6968">
      <w:pPr>
        <w:ind w:firstLine="480"/>
      </w:pPr>
      <w:r w:rsidRPr="003B6968">
        <w:t>动作是否自然流畅（如转头时，面部角度随时间连续变化，无卡顿或跳跃）；</w:t>
      </w:r>
    </w:p>
    <w:p w14:paraId="7AD207A8" w14:textId="77777777" w:rsidR="003B6968" w:rsidRPr="003B6968" w:rsidRDefault="003B6968" w:rsidP="003B6968">
      <w:pPr>
        <w:ind w:firstLine="480"/>
      </w:pPr>
      <w:r w:rsidRPr="003B6968">
        <w:t>动作是否实时响应（如提示发出后</w:t>
      </w:r>
      <w:r w:rsidRPr="003B6968">
        <w:t xml:space="preserve"> 1-2 </w:t>
      </w:r>
      <w:r w:rsidRPr="003B6968">
        <w:t>秒内开始动作，避免用提前录制的视频蒙混）。</w:t>
      </w:r>
    </w:p>
    <w:p w14:paraId="667CC1AD" w14:textId="4F8D94ED" w:rsidR="003B6968" w:rsidRPr="003B6968" w:rsidRDefault="00A6119A" w:rsidP="003B6968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6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结果反馈</w:t>
      </w:r>
      <w:r w:rsidR="003B6968" w:rsidRPr="003B6968">
        <w:t>：</w:t>
      </w:r>
    </w:p>
    <w:p w14:paraId="5B1EEE2D" w14:textId="77777777" w:rsidR="003B6968" w:rsidRPr="003B6968" w:rsidRDefault="003B6968" w:rsidP="003B6968">
      <w:pPr>
        <w:ind w:firstLine="480"/>
      </w:pPr>
      <w:r w:rsidRPr="003B6968">
        <w:t>若动作自然、匹配且实时</w:t>
      </w:r>
      <w:r w:rsidRPr="003B6968">
        <w:t>→</w:t>
      </w:r>
      <w:r w:rsidRPr="003B6968">
        <w:t>提示</w:t>
      </w:r>
      <w:r w:rsidRPr="003B6968">
        <w:t xml:space="preserve"> “</w:t>
      </w:r>
      <w:r w:rsidRPr="003B6968">
        <w:t>验证通过</w:t>
      </w:r>
      <w:r w:rsidRPr="003B6968">
        <w:t>”</w:t>
      </w:r>
      <w:r w:rsidRPr="003B6968">
        <w:t>，进入人脸识别流程；</w:t>
      </w:r>
    </w:p>
    <w:p w14:paraId="4CA41681" w14:textId="77777777" w:rsidR="003B6968" w:rsidRPr="003B6968" w:rsidRDefault="003B6968" w:rsidP="003B6968">
      <w:pPr>
        <w:ind w:firstLine="480"/>
      </w:pPr>
      <w:r w:rsidRPr="003B6968">
        <w:t>若动作不匹配、僵硬或延迟</w:t>
      </w:r>
      <w:r w:rsidRPr="003B6968">
        <w:t>→</w:t>
      </w:r>
      <w:r w:rsidRPr="003B6968">
        <w:t>提示</w:t>
      </w:r>
      <w:r w:rsidRPr="003B6968">
        <w:t xml:space="preserve"> “</w:t>
      </w:r>
      <w:r w:rsidRPr="003B6968">
        <w:t>验证未通过，请重试</w:t>
      </w:r>
      <w:r w:rsidRPr="003B6968">
        <w:t>”</w:t>
      </w:r>
      <w:r w:rsidRPr="003B6968">
        <w:t>，终止流程。</w:t>
      </w:r>
    </w:p>
    <w:p w14:paraId="4E002AC1" w14:textId="347B3ADE" w:rsidR="003B6968" w:rsidRPr="003B6968" w:rsidRDefault="003B6968" w:rsidP="003B6968">
      <w:pPr>
        <w:pStyle w:val="3"/>
        <w:ind w:firstLine="480"/>
        <w:rPr>
          <w:rFonts w:hint="eastAsia"/>
        </w:rPr>
      </w:pPr>
      <w:r w:rsidRPr="003B6968">
        <w:t xml:space="preserve">4.2.3 </w:t>
      </w:r>
      <w:r w:rsidRPr="003B6968">
        <w:t>高成本方案：</w:t>
      </w:r>
      <w:r w:rsidRPr="003B6968">
        <w:t xml:space="preserve">3D </w:t>
      </w:r>
      <w:r w:rsidRPr="003B6968">
        <w:t>建模验证</w:t>
      </w:r>
    </w:p>
    <w:p w14:paraId="601DC90B" w14:textId="5ABF989E" w:rsidR="003B6968" w:rsidRPr="003B6968" w:rsidRDefault="003B6968" w:rsidP="00A6119A">
      <w:pPr>
        <w:ind w:firstLine="482"/>
        <w:rPr>
          <w:rFonts w:hint="eastAsia"/>
        </w:rPr>
      </w:pPr>
      <w:r w:rsidRPr="003B6968">
        <w:rPr>
          <w:b/>
          <w:bCs/>
        </w:rPr>
        <w:t>核心逻辑</w:t>
      </w:r>
      <w:r w:rsidRPr="003B6968">
        <w:t>：真实人脸是立体的，从不同角度拍摄的图像包含深度信息，可构建</w:t>
      </w:r>
      <w:r w:rsidRPr="003B6968">
        <w:t xml:space="preserve"> 3D </w:t>
      </w:r>
      <w:r w:rsidRPr="003B6968">
        <w:t>模型；而平面图（如照片）无论从哪个角度拍摄，都无法形成立体深度，</w:t>
      </w:r>
      <w:r w:rsidRPr="003B6968">
        <w:lastRenderedPageBreak/>
        <w:t>无法构建</w:t>
      </w:r>
      <w:r w:rsidRPr="003B6968">
        <w:t xml:space="preserve"> 3D </w:t>
      </w:r>
      <w:r w:rsidRPr="003B6968">
        <w:t>模型。</w:t>
      </w:r>
    </w:p>
    <w:p w14:paraId="71B695EB" w14:textId="7DC5E16F" w:rsidR="003B6968" w:rsidRPr="003B6968" w:rsidRDefault="00A6119A" w:rsidP="00A6119A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角度提示</w:t>
      </w:r>
      <w:r w:rsidR="003B6968" w:rsidRPr="003B6968">
        <w:t>：系统通过界面提示用户调整人脸角度（如</w:t>
      </w:r>
      <w:r w:rsidR="003B6968" w:rsidRPr="003B6968">
        <w:t xml:space="preserve"> “</w:t>
      </w:r>
      <w:r w:rsidR="003B6968" w:rsidRPr="003B6968">
        <w:t>请正对摄像头</w:t>
      </w:r>
      <w:r w:rsidR="003B6968" w:rsidRPr="003B6968">
        <w:t>”“</w:t>
      </w:r>
      <w:r w:rsidR="003B6968" w:rsidRPr="003B6968">
        <w:t>请向右转</w:t>
      </w:r>
      <w:r w:rsidR="003B6968" w:rsidRPr="003B6968">
        <w:t xml:space="preserve"> 5°”</w:t>
      </w:r>
      <w:r w:rsidR="003B6968" w:rsidRPr="003B6968">
        <w:t>），采集</w:t>
      </w:r>
      <w:r w:rsidR="003B6968" w:rsidRPr="003B6968">
        <w:t xml:space="preserve"> 2-3 </w:t>
      </w:r>
      <w:r w:rsidR="003B6968" w:rsidRPr="003B6968">
        <w:t>张不同角度的人脸图像（如正面、左侧</w:t>
      </w:r>
      <w:r w:rsidR="003B6968" w:rsidRPr="003B6968">
        <w:t xml:space="preserve"> 45°</w:t>
      </w:r>
      <w:r w:rsidR="003B6968" w:rsidRPr="003B6968">
        <w:t>、右侧</w:t>
      </w:r>
      <w:r w:rsidR="003B6968" w:rsidRPr="003B6968">
        <w:t xml:space="preserve"> 45°</w:t>
      </w:r>
      <w:r w:rsidR="003B6968" w:rsidRPr="003B6968">
        <w:t>）。</w:t>
      </w:r>
    </w:p>
    <w:p w14:paraId="04A239EF" w14:textId="291434A0" w:rsidR="003B6968" w:rsidRPr="003B6968" w:rsidRDefault="00A6119A" w:rsidP="00A6119A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图像采集</w:t>
      </w:r>
      <w:r w:rsidR="003B6968" w:rsidRPr="003B6968">
        <w:t>：摄像头按提示采集多角度图像，确保每张图像包含不同视角的面部特征（如正面图显示全脸，侧面图显示鼻梁、脸颊轮廓）。</w:t>
      </w:r>
    </w:p>
    <w:p w14:paraId="5E95261E" w14:textId="7E2C7723" w:rsidR="003B6968" w:rsidRPr="003B6968" w:rsidRDefault="00A6119A" w:rsidP="00A6119A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 xml:space="preserve">3D </w:t>
      </w:r>
      <w:r w:rsidR="003B6968" w:rsidRPr="003B6968">
        <w:rPr>
          <w:b/>
          <w:bCs/>
        </w:rPr>
        <w:t>建模</w:t>
      </w:r>
      <w:r w:rsidR="003B6968" w:rsidRPr="003B6968">
        <w:t>：系统对采集的图像进行处理，提取深度信息（如通过两张侧面图计算鼻梁高度、下巴轮廓的立体差异），尝试构建</w:t>
      </w:r>
      <w:r w:rsidR="003B6968" w:rsidRPr="003B6968">
        <w:t xml:space="preserve"> 3D </w:t>
      </w:r>
      <w:r w:rsidR="003B6968" w:rsidRPr="003B6968">
        <w:t>模型。</w:t>
      </w:r>
    </w:p>
    <w:p w14:paraId="4E024E32" w14:textId="31C4D2A6" w:rsidR="003B6968" w:rsidRPr="003B6968" w:rsidRDefault="00A6119A" w:rsidP="00A6119A">
      <w:pPr>
        <w:ind w:firstLine="482"/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4</w:t>
      </w:r>
      <w:r>
        <w:rPr>
          <w:rFonts w:hint="eastAsia"/>
          <w:b/>
          <w:bCs/>
        </w:rPr>
        <w:t>）</w:t>
      </w:r>
      <w:r w:rsidR="003B6968" w:rsidRPr="003B6968">
        <w:rPr>
          <w:b/>
          <w:bCs/>
        </w:rPr>
        <w:t>模型判断</w:t>
      </w:r>
      <w:r w:rsidR="003B6968" w:rsidRPr="003B6968">
        <w:t>：若能成功构建</w:t>
      </w:r>
      <w:r w:rsidR="003B6968" w:rsidRPr="003B6968">
        <w:t xml:space="preserve"> 3D </w:t>
      </w:r>
      <w:r w:rsidR="003B6968" w:rsidRPr="003B6968">
        <w:t>模型（包含深度信息，如鼻梁比脸颊突出）</w:t>
      </w:r>
      <w:r w:rsidR="003B6968" w:rsidRPr="003B6968">
        <w:t>→</w:t>
      </w:r>
      <w:r w:rsidR="003B6968" w:rsidRPr="003B6968">
        <w:t>判定为</w:t>
      </w:r>
      <w:r w:rsidR="003B6968" w:rsidRPr="003B6968">
        <w:t xml:space="preserve"> “</w:t>
      </w:r>
      <w:r w:rsidR="003B6968" w:rsidRPr="003B6968">
        <w:t>真实活体</w:t>
      </w:r>
      <w:r w:rsidR="003B6968" w:rsidRPr="003B6968">
        <w:t>”</w:t>
      </w:r>
      <w:r w:rsidR="003B6968" w:rsidRPr="003B6968">
        <w:t>，提示</w:t>
      </w:r>
      <w:r w:rsidR="003B6968" w:rsidRPr="003B6968">
        <w:t xml:space="preserve"> “</w:t>
      </w:r>
      <w:r w:rsidR="003B6968" w:rsidRPr="003B6968">
        <w:t>验证通过</w:t>
      </w:r>
      <w:r w:rsidR="003B6968" w:rsidRPr="003B6968">
        <w:t>”</w:t>
      </w:r>
      <w:r w:rsidR="003B6968" w:rsidRPr="003B6968">
        <w:t>，进入人脸识别流程；若无法构建</w:t>
      </w:r>
      <w:r w:rsidR="003B6968" w:rsidRPr="003B6968">
        <w:t xml:space="preserve"> 3D </w:t>
      </w:r>
      <w:r w:rsidR="003B6968" w:rsidRPr="003B6968">
        <w:t>模型（图像无深度差异，如所有角度均为平面效果）</w:t>
      </w:r>
      <w:r w:rsidR="003B6968" w:rsidRPr="003B6968">
        <w:t>→</w:t>
      </w:r>
      <w:r w:rsidR="003B6968" w:rsidRPr="003B6968">
        <w:t>判定为</w:t>
      </w:r>
      <w:r w:rsidR="003B6968" w:rsidRPr="003B6968">
        <w:t xml:space="preserve"> “</w:t>
      </w:r>
      <w:r w:rsidR="003B6968" w:rsidRPr="003B6968">
        <w:t>伪造</w:t>
      </w:r>
      <w:r w:rsidR="003B6968" w:rsidRPr="003B6968">
        <w:t>”</w:t>
      </w:r>
      <w:r w:rsidR="003B6968" w:rsidRPr="003B6968">
        <w:t>，提示</w:t>
      </w:r>
      <w:r w:rsidR="003B6968" w:rsidRPr="003B6968">
        <w:t xml:space="preserve"> “</w:t>
      </w:r>
      <w:r w:rsidR="003B6968" w:rsidRPr="003B6968">
        <w:t>验证未通过</w:t>
      </w:r>
      <w:r w:rsidR="003B6968" w:rsidRPr="003B6968">
        <w:t>”</w:t>
      </w:r>
      <w:r w:rsidR="003B6968" w:rsidRPr="003B6968">
        <w:t>，终止流程。</w:t>
      </w:r>
    </w:p>
    <w:p w14:paraId="74C58C3E" w14:textId="77777777" w:rsidR="00A6119A" w:rsidRPr="00A6119A" w:rsidRDefault="00A6119A" w:rsidP="00A6119A">
      <w:pPr>
        <w:pStyle w:val="3"/>
        <w:ind w:firstLine="480"/>
      </w:pPr>
      <w:r w:rsidRPr="00A6119A">
        <w:t xml:space="preserve">4.2.4 </w:t>
      </w:r>
      <w:r w:rsidRPr="00A6119A">
        <w:t>两种方案的适配场景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526"/>
        <w:gridCol w:w="2734"/>
        <w:gridCol w:w="2131"/>
        <w:gridCol w:w="2131"/>
      </w:tblGrid>
      <w:tr w:rsidR="00A6119A" w14:paraId="5348F3F2" w14:textId="77777777" w:rsidTr="00A6119A">
        <w:tc>
          <w:tcPr>
            <w:tcW w:w="1526" w:type="dxa"/>
            <w:vAlign w:val="center"/>
          </w:tcPr>
          <w:p w14:paraId="6598C98C" w14:textId="5B016818" w:rsidR="00A6119A" w:rsidRP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方案</w:t>
            </w:r>
          </w:p>
        </w:tc>
        <w:tc>
          <w:tcPr>
            <w:tcW w:w="2734" w:type="dxa"/>
            <w:vAlign w:val="center"/>
          </w:tcPr>
          <w:p w14:paraId="3178F4C0" w14:textId="6003418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优势</w:t>
            </w:r>
          </w:p>
        </w:tc>
        <w:tc>
          <w:tcPr>
            <w:tcW w:w="2131" w:type="dxa"/>
            <w:vAlign w:val="center"/>
          </w:tcPr>
          <w:p w14:paraId="6A9AFFED" w14:textId="77F5A597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劣势</w:t>
            </w:r>
          </w:p>
        </w:tc>
        <w:tc>
          <w:tcPr>
            <w:tcW w:w="2131" w:type="dxa"/>
            <w:vAlign w:val="center"/>
          </w:tcPr>
          <w:p w14:paraId="08522B04" w14:textId="25DE91FC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适用场景</w:t>
            </w:r>
          </w:p>
        </w:tc>
      </w:tr>
      <w:tr w:rsidR="00A6119A" w14:paraId="7FC3B27B" w14:textId="77777777" w:rsidTr="00A6119A">
        <w:tc>
          <w:tcPr>
            <w:tcW w:w="1526" w:type="dxa"/>
            <w:vAlign w:val="center"/>
          </w:tcPr>
          <w:p w14:paraId="30C36D4C" w14:textId="66933B6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动作验证</w:t>
            </w:r>
          </w:p>
        </w:tc>
        <w:tc>
          <w:tcPr>
            <w:tcW w:w="2734" w:type="dxa"/>
            <w:vAlign w:val="center"/>
          </w:tcPr>
          <w:p w14:paraId="5444C30B" w14:textId="395AA381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成本低（无需额外设备）、流程快（</w:t>
            </w:r>
            <w:r>
              <w:rPr>
                <w:rFonts w:ascii="Segoe UI" w:hAnsi="Segoe UI" w:cs="Segoe UI"/>
                <w:color w:val="000000"/>
              </w:rPr>
              <w:t xml:space="preserve">3-5 </w:t>
            </w:r>
            <w:r>
              <w:rPr>
                <w:rFonts w:ascii="Segoe UI" w:hAnsi="Segoe UI" w:cs="Segoe UI"/>
                <w:color w:val="000000"/>
              </w:rPr>
              <w:t>秒）</w:t>
            </w:r>
          </w:p>
        </w:tc>
        <w:tc>
          <w:tcPr>
            <w:tcW w:w="2131" w:type="dxa"/>
            <w:vAlign w:val="center"/>
          </w:tcPr>
          <w:p w14:paraId="0F5A2846" w14:textId="653F5178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精度较低（可能被高质量视频欺骗）</w:t>
            </w:r>
          </w:p>
        </w:tc>
        <w:tc>
          <w:tcPr>
            <w:tcW w:w="2131" w:type="dxa"/>
            <w:vAlign w:val="center"/>
          </w:tcPr>
          <w:p w14:paraId="6CFB4CF1" w14:textId="49255EFB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普通考勤、内部系统登录</w:t>
            </w:r>
          </w:p>
        </w:tc>
      </w:tr>
      <w:tr w:rsidR="00A6119A" w14:paraId="3AB93ED0" w14:textId="77777777" w:rsidTr="00A6119A">
        <w:tc>
          <w:tcPr>
            <w:tcW w:w="1526" w:type="dxa"/>
            <w:vAlign w:val="center"/>
          </w:tcPr>
          <w:p w14:paraId="69BC5F3B" w14:textId="39B99CB9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 xml:space="preserve">3D </w:t>
            </w:r>
            <w:r>
              <w:rPr>
                <w:rFonts w:ascii="Segoe UI" w:hAnsi="Segoe UI" w:cs="Segoe UI"/>
                <w:color w:val="000000"/>
              </w:rPr>
              <w:t>建模验证</w:t>
            </w:r>
          </w:p>
        </w:tc>
        <w:tc>
          <w:tcPr>
            <w:tcW w:w="2734" w:type="dxa"/>
            <w:vAlign w:val="center"/>
          </w:tcPr>
          <w:p w14:paraId="7A9E414F" w14:textId="20BE415F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精度高（可区分立体与平面）</w:t>
            </w:r>
          </w:p>
        </w:tc>
        <w:tc>
          <w:tcPr>
            <w:tcW w:w="2131" w:type="dxa"/>
            <w:vAlign w:val="center"/>
          </w:tcPr>
          <w:p w14:paraId="5894B362" w14:textId="3DDE9D0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成本高（需多角度采集设备）、流程稍慢（</w:t>
            </w:r>
            <w:r>
              <w:rPr>
                <w:rFonts w:ascii="Segoe UI" w:hAnsi="Segoe UI" w:cs="Segoe UI"/>
                <w:color w:val="000000"/>
              </w:rPr>
              <w:t xml:space="preserve">5-8 </w:t>
            </w:r>
            <w:r>
              <w:rPr>
                <w:rFonts w:ascii="Segoe UI" w:hAnsi="Segoe UI" w:cs="Segoe UI"/>
                <w:color w:val="000000"/>
              </w:rPr>
              <w:t>秒）</w:t>
            </w:r>
          </w:p>
        </w:tc>
        <w:tc>
          <w:tcPr>
            <w:tcW w:w="2131" w:type="dxa"/>
            <w:vAlign w:val="center"/>
          </w:tcPr>
          <w:p w14:paraId="243C5C9A" w14:textId="203ABBE9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金融身份验证、高安全级场景</w:t>
            </w:r>
          </w:p>
        </w:tc>
      </w:tr>
    </w:tbl>
    <w:p w14:paraId="47DC6345" w14:textId="4BECF958" w:rsidR="00A6119A" w:rsidRDefault="00A6119A" w:rsidP="00A6119A">
      <w:pPr>
        <w:pStyle w:val="1"/>
      </w:pPr>
      <w:r w:rsidRPr="00A6119A">
        <w:t>5</w:t>
      </w:r>
      <w:r>
        <w:rPr>
          <w:rFonts w:hint="eastAsia"/>
        </w:rPr>
        <w:t>．</w:t>
      </w:r>
      <w:r w:rsidRPr="00A6119A">
        <w:t>负责模块的流程图</w:t>
      </w:r>
    </w:p>
    <w:p w14:paraId="4BD24636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以下是对流程设计的具体阐述：</w:t>
      </w:r>
    </w:p>
    <w:p w14:paraId="5CDC758F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1. </w:t>
      </w:r>
      <w:r>
        <w:rPr>
          <w:rFonts w:hint="eastAsia"/>
        </w:rPr>
        <w:t>开始节点：流程从开始节点开始，用户需要进入流程以进行活体检测。</w:t>
      </w:r>
    </w:p>
    <w:p w14:paraId="1096D707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2. </w:t>
      </w:r>
      <w:r>
        <w:rPr>
          <w:rFonts w:hint="eastAsia"/>
        </w:rPr>
        <w:t>是否进行活体检测：判断是否需要进行活体检测。若是，则进入后续的影像采集与建模步骤。</w:t>
      </w:r>
    </w:p>
    <w:p w14:paraId="05C3E67D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3. </w:t>
      </w:r>
      <w:r>
        <w:rPr>
          <w:rFonts w:hint="eastAsia"/>
        </w:rPr>
        <w:t>影像采集和模型生成：在确认进行活体检测后，开始影像采集，包括摄像头和模型的搭建。</w:t>
      </w:r>
    </w:p>
    <w:p w14:paraId="476DECB4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4. </w:t>
      </w:r>
      <w:r>
        <w:rPr>
          <w:rFonts w:hint="eastAsia"/>
        </w:rPr>
        <w:t>选择检测方案：根据需求，选择合适的检测方案，包括动作验证或</w:t>
      </w:r>
      <w:r>
        <w:rPr>
          <w:rFonts w:hint="eastAsia"/>
        </w:rPr>
        <w:t>3D</w:t>
      </w:r>
      <w:r>
        <w:rPr>
          <w:rFonts w:hint="eastAsia"/>
        </w:rPr>
        <w:t>建模。</w:t>
      </w:r>
    </w:p>
    <w:p w14:paraId="2FD759B9" w14:textId="2056B2E5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5. </w:t>
      </w:r>
      <w:r>
        <w:rPr>
          <w:rFonts w:hint="eastAsia"/>
        </w:rPr>
        <w:t>动作验证：如果选择动作验证，系统会进行随机的动作，如眨眼、张嘴或转头等。界面会提示用户执行动作并进行采集。</w:t>
      </w:r>
    </w:p>
    <w:p w14:paraId="70096151" w14:textId="2E08D159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用户完成动作：系统询问用户是否已完成动作。</w:t>
      </w:r>
    </w:p>
    <w:p w14:paraId="6F78E8FE" w14:textId="6B94224D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如果用户未完成动作，则会提示重试。</w:t>
      </w:r>
    </w:p>
    <w:p w14:paraId="0C8F5B67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如果用户完成动作，则会收集动作视频流并进行后续分析。</w:t>
      </w:r>
    </w:p>
    <w:p w14:paraId="72B22D18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6. </w:t>
      </w:r>
      <w:r>
        <w:rPr>
          <w:rFonts w:hint="eastAsia"/>
        </w:rPr>
        <w:t>分析动作：动作完成后，系统会进行动作分析，验证动作是否符合预期。</w:t>
      </w:r>
    </w:p>
    <w:p w14:paraId="3878F824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7. </w:t>
      </w:r>
      <w:r>
        <w:rPr>
          <w:rFonts w:hint="eastAsia"/>
        </w:rPr>
        <w:t>动作验证是否通过：如果验证未通过，系统提示“动作失败，请重试”。如果通过，则继续进行后续步骤。</w:t>
      </w:r>
    </w:p>
    <w:p w14:paraId="5353CFD6" w14:textId="49CE44ED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8. 3D</w:t>
      </w:r>
      <w:r>
        <w:rPr>
          <w:rFonts w:hint="eastAsia"/>
        </w:rPr>
        <w:t>建模流程：</w:t>
      </w:r>
    </w:p>
    <w:p w14:paraId="64A63866" w14:textId="1F39A710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如果选择了</w:t>
      </w:r>
      <w:r>
        <w:rPr>
          <w:rFonts w:hint="eastAsia"/>
        </w:rPr>
        <w:t>3D</w:t>
      </w:r>
      <w:r>
        <w:rPr>
          <w:rFonts w:hint="eastAsia"/>
        </w:rPr>
        <w:t>建模，系统将生成角度提示，指导用户进行多角度图像采集。</w:t>
      </w:r>
    </w:p>
    <w:p w14:paraId="57CE9C76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>系统判断用户是否已完成多角度图像采集，若未完成，则提示重试。</w:t>
      </w:r>
    </w:p>
    <w:p w14:paraId="2C553AED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lastRenderedPageBreak/>
        <w:t xml:space="preserve">9. </w:t>
      </w:r>
      <w:r>
        <w:rPr>
          <w:rFonts w:hint="eastAsia"/>
        </w:rPr>
        <w:t>模型构建与分析：在完成角度采集后，开始构建</w:t>
      </w:r>
      <w:r>
        <w:rPr>
          <w:rFonts w:hint="eastAsia"/>
        </w:rPr>
        <w:t>3D</w:t>
      </w:r>
      <w:r>
        <w:rPr>
          <w:rFonts w:hint="eastAsia"/>
        </w:rPr>
        <w:t>模型并进行分析。</w:t>
      </w:r>
    </w:p>
    <w:p w14:paraId="5CC26AB1" w14:textId="77777777" w:rsidR="00E31C87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10. </w:t>
      </w:r>
      <w:r>
        <w:rPr>
          <w:rFonts w:hint="eastAsia"/>
        </w:rPr>
        <w:t>是否成功构建</w:t>
      </w:r>
      <w:r>
        <w:rPr>
          <w:rFonts w:hint="eastAsia"/>
        </w:rPr>
        <w:t>3D</w:t>
      </w:r>
      <w:r>
        <w:rPr>
          <w:rFonts w:hint="eastAsia"/>
        </w:rPr>
        <w:t>模型：如果模型构建失败，系统会提示模型可能是平面图，要求重新尝试。</w:t>
      </w:r>
    </w:p>
    <w:p w14:paraId="5FB3A211" w14:textId="2983E4EA" w:rsidR="007E792F" w:rsidRPr="007E792F" w:rsidRDefault="00E31C87" w:rsidP="00E31C87">
      <w:pPr>
        <w:ind w:firstLine="480"/>
        <w:rPr>
          <w:rFonts w:hint="eastAsia"/>
        </w:rPr>
      </w:pPr>
      <w:r>
        <w:rPr>
          <w:rFonts w:hint="eastAsia"/>
        </w:rPr>
        <w:t xml:space="preserve">11. </w:t>
      </w:r>
      <w:r>
        <w:rPr>
          <w:rFonts w:hint="eastAsia"/>
        </w:rPr>
        <w:t>最终结果：如果</w:t>
      </w:r>
      <w:r>
        <w:rPr>
          <w:rFonts w:hint="eastAsia"/>
        </w:rPr>
        <w:t>3D</w:t>
      </w:r>
      <w:r>
        <w:rPr>
          <w:rFonts w:hint="eastAsia"/>
        </w:rPr>
        <w:t>模型构建成功且活体检测通过，流程完成，进入最终结果界面。</w:t>
      </w:r>
    </w:p>
    <w:p w14:paraId="4F93D249" w14:textId="7D98D4FE" w:rsidR="002E1C9C" w:rsidRPr="002E1C9C" w:rsidRDefault="007E792F" w:rsidP="002E1C9C">
      <w:pPr>
        <w:ind w:firstLine="480"/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B301EF7" wp14:editId="147F5530">
            <wp:extent cx="3913605" cy="7587205"/>
            <wp:effectExtent l="0" t="0" r="0" b="0"/>
            <wp:docPr id="67924853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9248534" name="图片 67924853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0148" cy="7619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06852" w14:textId="77777777" w:rsidR="00A6119A" w:rsidRPr="00A6119A" w:rsidRDefault="00A6119A" w:rsidP="00A6119A">
      <w:pPr>
        <w:pStyle w:val="1"/>
      </w:pPr>
      <w:r w:rsidRPr="00A6119A">
        <w:lastRenderedPageBreak/>
        <w:t>6</w:t>
      </w:r>
      <w:r w:rsidRPr="00A6119A">
        <w:t>、负责模块用到的数据库表</w:t>
      </w:r>
    </w:p>
    <w:p w14:paraId="7E3BDD39" w14:textId="27F624C0" w:rsidR="00A6119A" w:rsidRPr="00A6119A" w:rsidRDefault="00A6119A" w:rsidP="00A6119A">
      <w:pPr>
        <w:ind w:firstLine="480"/>
        <w:rPr>
          <w:rFonts w:hint="eastAsia"/>
        </w:rPr>
      </w:pPr>
      <w:r w:rsidRPr="00A6119A">
        <w:t>模块需记录每次检测的关键信息，用于日志查询和问题排查，涉及</w:t>
      </w:r>
      <w:r w:rsidRPr="00A6119A">
        <w:t xml:space="preserve"> 1 </w:t>
      </w:r>
      <w:r w:rsidRPr="00A6119A">
        <w:t>张核心表：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A6119A" w14:paraId="4D618E40" w14:textId="77777777" w:rsidTr="00A86C8C">
        <w:tc>
          <w:tcPr>
            <w:tcW w:w="2130" w:type="dxa"/>
            <w:vAlign w:val="center"/>
          </w:tcPr>
          <w:p w14:paraId="7BA722FC" w14:textId="73AA99D5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字段名</w:t>
            </w:r>
          </w:p>
        </w:tc>
        <w:tc>
          <w:tcPr>
            <w:tcW w:w="2130" w:type="dxa"/>
            <w:vAlign w:val="center"/>
          </w:tcPr>
          <w:p w14:paraId="55F61B93" w14:textId="72DC8021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数据类型</w:t>
            </w:r>
          </w:p>
        </w:tc>
        <w:tc>
          <w:tcPr>
            <w:tcW w:w="2131" w:type="dxa"/>
            <w:vAlign w:val="center"/>
          </w:tcPr>
          <w:p w14:paraId="5D8CC452" w14:textId="102C66A8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约束</w:t>
            </w:r>
          </w:p>
        </w:tc>
        <w:tc>
          <w:tcPr>
            <w:tcW w:w="2131" w:type="dxa"/>
            <w:vAlign w:val="center"/>
          </w:tcPr>
          <w:p w14:paraId="7C546988" w14:textId="126AE778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说明</w:t>
            </w:r>
          </w:p>
        </w:tc>
      </w:tr>
      <w:tr w:rsidR="00A6119A" w14:paraId="18E7BA40" w14:textId="77777777" w:rsidTr="00A86C8C">
        <w:tc>
          <w:tcPr>
            <w:tcW w:w="2130" w:type="dxa"/>
            <w:vAlign w:val="center"/>
          </w:tcPr>
          <w:p w14:paraId="329B133B" w14:textId="2A3E8F0F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id</w:t>
            </w:r>
          </w:p>
        </w:tc>
        <w:tc>
          <w:tcPr>
            <w:tcW w:w="2130" w:type="dxa"/>
            <w:vAlign w:val="center"/>
          </w:tcPr>
          <w:p w14:paraId="023D7A15" w14:textId="3D02E939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int</w:t>
            </w:r>
          </w:p>
        </w:tc>
        <w:tc>
          <w:tcPr>
            <w:tcW w:w="2131" w:type="dxa"/>
            <w:vAlign w:val="center"/>
          </w:tcPr>
          <w:p w14:paraId="0B811B39" w14:textId="33BA0115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主键、自增</w:t>
            </w:r>
          </w:p>
        </w:tc>
        <w:tc>
          <w:tcPr>
            <w:tcW w:w="2131" w:type="dxa"/>
            <w:vAlign w:val="center"/>
          </w:tcPr>
          <w:p w14:paraId="72FE17E6" w14:textId="01C8402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记录唯一标识</w:t>
            </w:r>
          </w:p>
        </w:tc>
      </w:tr>
      <w:tr w:rsidR="00A6119A" w14:paraId="73B5A9CF" w14:textId="77777777" w:rsidTr="00A86C8C">
        <w:tc>
          <w:tcPr>
            <w:tcW w:w="2130" w:type="dxa"/>
            <w:vAlign w:val="center"/>
          </w:tcPr>
          <w:p w14:paraId="0CE0DC94" w14:textId="7A51AA26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user_id</w:t>
            </w:r>
            <w:proofErr w:type="spellEnd"/>
          </w:p>
        </w:tc>
        <w:tc>
          <w:tcPr>
            <w:tcW w:w="2130" w:type="dxa"/>
            <w:vAlign w:val="center"/>
          </w:tcPr>
          <w:p w14:paraId="297ADD81" w14:textId="29F9646D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gramStart"/>
            <w:r>
              <w:rPr>
                <w:rFonts w:ascii="Segoe UI" w:hAnsi="Segoe UI" w:cs="Segoe UI"/>
                <w:color w:val="000000"/>
              </w:rPr>
              <w:t>varchar(</w:t>
            </w:r>
            <w:proofErr w:type="gramEnd"/>
            <w:r>
              <w:rPr>
                <w:rFonts w:ascii="Segoe UI" w:hAnsi="Segoe UI" w:cs="Segoe UI"/>
                <w:color w:val="000000"/>
              </w:rPr>
              <w:t>50)</w:t>
            </w:r>
          </w:p>
        </w:tc>
        <w:tc>
          <w:tcPr>
            <w:tcW w:w="2131" w:type="dxa"/>
            <w:vAlign w:val="center"/>
          </w:tcPr>
          <w:p w14:paraId="69905921" w14:textId="5F8E744D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外键（关联用户表）</w:t>
            </w:r>
          </w:p>
        </w:tc>
        <w:tc>
          <w:tcPr>
            <w:tcW w:w="2131" w:type="dxa"/>
            <w:vAlign w:val="center"/>
          </w:tcPr>
          <w:p w14:paraId="61B83AD3" w14:textId="77108B7B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被检测用户</w:t>
            </w:r>
            <w:r>
              <w:rPr>
                <w:rFonts w:ascii="Segoe UI" w:hAnsi="Segoe UI" w:cs="Segoe UI"/>
                <w:color w:val="000000"/>
              </w:rPr>
              <w:t xml:space="preserve"> ID</w:t>
            </w:r>
            <w:r>
              <w:rPr>
                <w:rFonts w:ascii="Segoe UI" w:hAnsi="Segoe UI" w:cs="Segoe UI"/>
                <w:color w:val="000000"/>
              </w:rPr>
              <w:t>（如员工工号）</w:t>
            </w:r>
          </w:p>
        </w:tc>
      </w:tr>
      <w:tr w:rsidR="00A6119A" w14:paraId="24BEF28C" w14:textId="77777777" w:rsidTr="00A86C8C">
        <w:tc>
          <w:tcPr>
            <w:tcW w:w="2130" w:type="dxa"/>
            <w:vAlign w:val="center"/>
          </w:tcPr>
          <w:p w14:paraId="1B405F64" w14:textId="50C3E1E6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detection_time</w:t>
            </w:r>
            <w:proofErr w:type="spellEnd"/>
          </w:p>
        </w:tc>
        <w:tc>
          <w:tcPr>
            <w:tcW w:w="2130" w:type="dxa"/>
            <w:vAlign w:val="center"/>
          </w:tcPr>
          <w:p w14:paraId="0F98361B" w14:textId="05BE03E8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datetime</w:t>
            </w:r>
          </w:p>
        </w:tc>
        <w:tc>
          <w:tcPr>
            <w:tcW w:w="2131" w:type="dxa"/>
            <w:vAlign w:val="center"/>
          </w:tcPr>
          <w:p w14:paraId="5D6054D1" w14:textId="65A89C78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非空</w:t>
            </w:r>
          </w:p>
        </w:tc>
        <w:tc>
          <w:tcPr>
            <w:tcW w:w="2131" w:type="dxa"/>
            <w:vAlign w:val="center"/>
          </w:tcPr>
          <w:p w14:paraId="53A2B9CE" w14:textId="1087827C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检测时间（精确到秒）</w:t>
            </w:r>
          </w:p>
        </w:tc>
      </w:tr>
      <w:tr w:rsidR="00A6119A" w14:paraId="73360715" w14:textId="77777777" w:rsidTr="00A86C8C">
        <w:tc>
          <w:tcPr>
            <w:tcW w:w="2130" w:type="dxa"/>
            <w:vAlign w:val="center"/>
          </w:tcPr>
          <w:p w14:paraId="4C6BAF1D" w14:textId="39A58F30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scheme_type</w:t>
            </w:r>
            <w:proofErr w:type="spellEnd"/>
          </w:p>
        </w:tc>
        <w:tc>
          <w:tcPr>
            <w:tcW w:w="2130" w:type="dxa"/>
            <w:vAlign w:val="center"/>
          </w:tcPr>
          <w:p w14:paraId="5A29C599" w14:textId="1F72EA7F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tinyint</w:t>
            </w:r>
            <w:proofErr w:type="spellEnd"/>
          </w:p>
        </w:tc>
        <w:tc>
          <w:tcPr>
            <w:tcW w:w="2131" w:type="dxa"/>
            <w:vAlign w:val="center"/>
          </w:tcPr>
          <w:p w14:paraId="0F8E652A" w14:textId="169ADD9C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非空</w:t>
            </w:r>
          </w:p>
        </w:tc>
        <w:tc>
          <w:tcPr>
            <w:tcW w:w="2131" w:type="dxa"/>
            <w:vAlign w:val="center"/>
          </w:tcPr>
          <w:p w14:paraId="64CBA2EB" w14:textId="4E346A7C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检测方案（</w:t>
            </w:r>
            <w:r>
              <w:rPr>
                <w:rFonts w:ascii="Segoe UI" w:hAnsi="Segoe UI" w:cs="Segoe UI"/>
                <w:color w:val="000000"/>
              </w:rPr>
              <w:t xml:space="preserve">1 = </w:t>
            </w:r>
            <w:r>
              <w:rPr>
                <w:rFonts w:ascii="Segoe UI" w:hAnsi="Segoe UI" w:cs="Segoe UI"/>
                <w:color w:val="000000"/>
              </w:rPr>
              <w:t>动作验证，</w:t>
            </w:r>
            <w:r>
              <w:rPr>
                <w:rFonts w:ascii="Segoe UI" w:hAnsi="Segoe UI" w:cs="Segoe UI"/>
                <w:color w:val="000000"/>
              </w:rPr>
              <w:t xml:space="preserve">2=3D </w:t>
            </w:r>
            <w:r>
              <w:rPr>
                <w:rFonts w:ascii="Segoe UI" w:hAnsi="Segoe UI" w:cs="Segoe UI"/>
                <w:color w:val="000000"/>
              </w:rPr>
              <w:t>建模）</w:t>
            </w:r>
          </w:p>
        </w:tc>
      </w:tr>
      <w:tr w:rsidR="00A6119A" w14:paraId="5D2EA17D" w14:textId="77777777" w:rsidTr="00A86C8C">
        <w:tc>
          <w:tcPr>
            <w:tcW w:w="2130" w:type="dxa"/>
            <w:vAlign w:val="center"/>
          </w:tcPr>
          <w:p w14:paraId="7ABA982D" w14:textId="4BE5F575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result</w:t>
            </w:r>
          </w:p>
        </w:tc>
        <w:tc>
          <w:tcPr>
            <w:tcW w:w="2130" w:type="dxa"/>
            <w:vAlign w:val="center"/>
          </w:tcPr>
          <w:p w14:paraId="636CF7BF" w14:textId="50065E3F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tinyint</w:t>
            </w:r>
            <w:proofErr w:type="spellEnd"/>
          </w:p>
        </w:tc>
        <w:tc>
          <w:tcPr>
            <w:tcW w:w="2131" w:type="dxa"/>
            <w:vAlign w:val="center"/>
          </w:tcPr>
          <w:p w14:paraId="66694EE6" w14:textId="1F5A8170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非空</w:t>
            </w:r>
          </w:p>
        </w:tc>
        <w:tc>
          <w:tcPr>
            <w:tcW w:w="2131" w:type="dxa"/>
            <w:vAlign w:val="center"/>
          </w:tcPr>
          <w:p w14:paraId="7104B8B3" w14:textId="6E24646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检测结果（</w:t>
            </w:r>
            <w:r>
              <w:rPr>
                <w:rFonts w:ascii="Segoe UI" w:hAnsi="Segoe UI" w:cs="Segoe UI"/>
                <w:color w:val="000000"/>
              </w:rPr>
              <w:t xml:space="preserve">1 = </w:t>
            </w:r>
            <w:r>
              <w:rPr>
                <w:rFonts w:ascii="Segoe UI" w:hAnsi="Segoe UI" w:cs="Segoe UI"/>
                <w:color w:val="000000"/>
              </w:rPr>
              <w:t>通过，</w:t>
            </w:r>
            <w:r>
              <w:rPr>
                <w:rFonts w:ascii="Segoe UI" w:hAnsi="Segoe UI" w:cs="Segoe UI"/>
                <w:color w:val="000000"/>
              </w:rPr>
              <w:t xml:space="preserve">0 = </w:t>
            </w:r>
            <w:r>
              <w:rPr>
                <w:rFonts w:ascii="Segoe UI" w:hAnsi="Segoe UI" w:cs="Segoe UI"/>
                <w:color w:val="000000"/>
              </w:rPr>
              <w:t>未通过）</w:t>
            </w:r>
          </w:p>
        </w:tc>
      </w:tr>
      <w:tr w:rsidR="00A6119A" w14:paraId="071CAC29" w14:textId="77777777" w:rsidTr="00A86C8C">
        <w:tc>
          <w:tcPr>
            <w:tcW w:w="2130" w:type="dxa"/>
            <w:vAlign w:val="center"/>
          </w:tcPr>
          <w:p w14:paraId="60F618FE" w14:textId="052C9E89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fail_reason</w:t>
            </w:r>
            <w:proofErr w:type="spellEnd"/>
          </w:p>
        </w:tc>
        <w:tc>
          <w:tcPr>
            <w:tcW w:w="2130" w:type="dxa"/>
            <w:vAlign w:val="center"/>
          </w:tcPr>
          <w:p w14:paraId="5C29A748" w14:textId="1BCA9C74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gramStart"/>
            <w:r>
              <w:rPr>
                <w:rFonts w:ascii="Segoe UI" w:hAnsi="Segoe UI" w:cs="Segoe UI"/>
                <w:color w:val="000000"/>
              </w:rPr>
              <w:t>varchar(</w:t>
            </w:r>
            <w:proofErr w:type="gramEnd"/>
            <w:r>
              <w:rPr>
                <w:rFonts w:ascii="Segoe UI" w:hAnsi="Segoe UI" w:cs="Segoe UI"/>
                <w:color w:val="000000"/>
              </w:rPr>
              <w:t>200)</w:t>
            </w:r>
          </w:p>
        </w:tc>
        <w:tc>
          <w:tcPr>
            <w:tcW w:w="2131" w:type="dxa"/>
            <w:vAlign w:val="center"/>
          </w:tcPr>
          <w:p w14:paraId="45035B49" w14:textId="46E0C7D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可为空</w:t>
            </w:r>
          </w:p>
        </w:tc>
        <w:tc>
          <w:tcPr>
            <w:tcW w:w="2131" w:type="dxa"/>
            <w:vAlign w:val="center"/>
          </w:tcPr>
          <w:p w14:paraId="2CD1C91A" w14:textId="385F3156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未通过原因（如</w:t>
            </w:r>
            <w:r>
              <w:rPr>
                <w:rFonts w:ascii="Segoe UI" w:hAnsi="Segoe UI" w:cs="Segoe UI"/>
                <w:color w:val="000000"/>
              </w:rPr>
              <w:t xml:space="preserve"> “</w:t>
            </w:r>
            <w:r>
              <w:rPr>
                <w:rFonts w:ascii="Segoe UI" w:hAnsi="Segoe UI" w:cs="Segoe UI"/>
                <w:color w:val="000000"/>
              </w:rPr>
              <w:t>动作不匹配</w:t>
            </w:r>
            <w:r>
              <w:rPr>
                <w:rFonts w:ascii="Segoe UI" w:hAnsi="Segoe UI" w:cs="Segoe UI"/>
                <w:color w:val="000000"/>
              </w:rPr>
              <w:t>”“</w:t>
            </w:r>
            <w:r>
              <w:rPr>
                <w:rFonts w:ascii="Segoe UI" w:hAnsi="Segoe UI" w:cs="Segoe UI"/>
                <w:color w:val="000000"/>
              </w:rPr>
              <w:t>无法构建</w:t>
            </w:r>
            <w:r>
              <w:rPr>
                <w:rFonts w:ascii="Segoe UI" w:hAnsi="Segoe UI" w:cs="Segoe UI"/>
                <w:color w:val="000000"/>
              </w:rPr>
              <w:t xml:space="preserve"> 3D </w:t>
            </w:r>
            <w:r>
              <w:rPr>
                <w:rFonts w:ascii="Segoe UI" w:hAnsi="Segoe UI" w:cs="Segoe UI"/>
                <w:color w:val="000000"/>
              </w:rPr>
              <w:t>模型</w:t>
            </w:r>
            <w:r>
              <w:rPr>
                <w:rFonts w:ascii="Segoe UI" w:hAnsi="Segoe UI" w:cs="Segoe UI"/>
                <w:color w:val="000000"/>
              </w:rPr>
              <w:t>”</w:t>
            </w:r>
            <w:r>
              <w:rPr>
                <w:rFonts w:ascii="Segoe UI" w:hAnsi="Segoe UI" w:cs="Segoe UI"/>
                <w:color w:val="000000"/>
              </w:rPr>
              <w:t>）</w:t>
            </w:r>
          </w:p>
        </w:tc>
      </w:tr>
      <w:tr w:rsidR="00A6119A" w14:paraId="63678A9A" w14:textId="77777777" w:rsidTr="00A86C8C">
        <w:tc>
          <w:tcPr>
            <w:tcW w:w="2130" w:type="dxa"/>
            <w:vAlign w:val="center"/>
          </w:tcPr>
          <w:p w14:paraId="72055FD5" w14:textId="36F48CDB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device_id</w:t>
            </w:r>
            <w:proofErr w:type="spellEnd"/>
          </w:p>
        </w:tc>
        <w:tc>
          <w:tcPr>
            <w:tcW w:w="2130" w:type="dxa"/>
            <w:vAlign w:val="center"/>
          </w:tcPr>
          <w:p w14:paraId="533A5E65" w14:textId="5ECC7484" w:rsidR="00A6119A" w:rsidRDefault="00A6119A" w:rsidP="00A6119A">
            <w:pPr>
              <w:ind w:firstLineChars="0" w:firstLine="0"/>
              <w:rPr>
                <w:rFonts w:hint="eastAsia"/>
              </w:rPr>
            </w:pPr>
            <w:proofErr w:type="gramStart"/>
            <w:r>
              <w:rPr>
                <w:rFonts w:ascii="Segoe UI" w:hAnsi="Segoe UI" w:cs="Segoe UI"/>
                <w:color w:val="000000"/>
              </w:rPr>
              <w:t>varchar(</w:t>
            </w:r>
            <w:proofErr w:type="gramEnd"/>
            <w:r>
              <w:rPr>
                <w:rFonts w:ascii="Segoe UI" w:hAnsi="Segoe UI" w:cs="Segoe UI"/>
                <w:color w:val="000000"/>
              </w:rPr>
              <w:t>50)</w:t>
            </w:r>
          </w:p>
        </w:tc>
        <w:tc>
          <w:tcPr>
            <w:tcW w:w="2131" w:type="dxa"/>
            <w:vAlign w:val="center"/>
          </w:tcPr>
          <w:p w14:paraId="014437D0" w14:textId="649EC651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非空</w:t>
            </w:r>
          </w:p>
        </w:tc>
        <w:tc>
          <w:tcPr>
            <w:tcW w:w="2131" w:type="dxa"/>
            <w:vAlign w:val="center"/>
          </w:tcPr>
          <w:p w14:paraId="311DE85A" w14:textId="3A2AED83" w:rsidR="00A6119A" w:rsidRDefault="00A6119A" w:rsidP="00A6119A">
            <w:pPr>
              <w:ind w:firstLineChars="0" w:firstLine="0"/>
              <w:rPr>
                <w:rFonts w:hint="eastAsia"/>
              </w:rPr>
            </w:pPr>
            <w:r>
              <w:rPr>
                <w:rFonts w:ascii="Segoe UI" w:hAnsi="Segoe UI" w:cs="Segoe UI"/>
                <w:color w:val="000000"/>
              </w:rPr>
              <w:t>执行检测的设备编号（如摄像头</w:t>
            </w:r>
            <w:r>
              <w:rPr>
                <w:rFonts w:ascii="Segoe UI" w:hAnsi="Segoe UI" w:cs="Segoe UI"/>
                <w:color w:val="000000"/>
              </w:rPr>
              <w:t xml:space="preserve"> ID</w:t>
            </w:r>
            <w:r>
              <w:rPr>
                <w:rFonts w:ascii="Segoe UI" w:hAnsi="Segoe UI" w:cs="Segoe UI"/>
                <w:color w:val="000000"/>
              </w:rPr>
              <w:t>）</w:t>
            </w:r>
          </w:p>
        </w:tc>
      </w:tr>
    </w:tbl>
    <w:p w14:paraId="665F9A6E" w14:textId="77777777" w:rsidR="00A6119A" w:rsidRPr="00A6119A" w:rsidRDefault="00A6119A" w:rsidP="00A6119A">
      <w:pPr>
        <w:pStyle w:val="1"/>
      </w:pPr>
      <w:r w:rsidRPr="00A6119A">
        <w:t>7</w:t>
      </w:r>
      <w:r w:rsidRPr="00A6119A">
        <w:t>、</w:t>
      </w:r>
      <w:r w:rsidRPr="00A6119A">
        <w:t xml:space="preserve">UML </w:t>
      </w:r>
      <w:r w:rsidRPr="00A6119A">
        <w:t>类图</w:t>
      </w:r>
    </w:p>
    <w:p w14:paraId="6E7825DF" w14:textId="466F28AC" w:rsidR="00A6119A" w:rsidRPr="003B6968" w:rsidRDefault="00A6119A" w:rsidP="00A6119A">
      <w:pPr>
        <w:ind w:firstLine="480"/>
        <w:rPr>
          <w:rFonts w:hint="eastAsia"/>
        </w:rPr>
      </w:pPr>
      <w:r w:rsidRPr="00A6119A">
        <w:rPr>
          <w:rFonts w:hint="eastAsia"/>
        </w:rPr>
        <w:t>模块包含</w:t>
      </w:r>
      <w:r w:rsidRPr="00A6119A">
        <w:rPr>
          <w:rFonts w:hint="eastAsia"/>
        </w:rPr>
        <w:t xml:space="preserve"> 4 </w:t>
      </w:r>
      <w:r w:rsidRPr="00A6119A">
        <w:rPr>
          <w:rFonts w:hint="eastAsia"/>
        </w:rPr>
        <w:t>个核心类，类之间的关系如下：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655"/>
        <w:gridCol w:w="3901"/>
      </w:tblGrid>
      <w:tr w:rsidR="00A6119A" w14:paraId="12080059" w14:textId="77777777" w:rsidTr="00A6119A">
        <w:tc>
          <w:tcPr>
            <w:tcW w:w="4655" w:type="dxa"/>
            <w:vAlign w:val="center"/>
          </w:tcPr>
          <w:p w14:paraId="0B1E458E" w14:textId="00F0533A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类名</w:t>
            </w:r>
          </w:p>
        </w:tc>
        <w:tc>
          <w:tcPr>
            <w:tcW w:w="3901" w:type="dxa"/>
            <w:vAlign w:val="center"/>
          </w:tcPr>
          <w:p w14:paraId="235F1727" w14:textId="1EB58A93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="Segoe UI" w:hAnsi="Segoe UI" w:cs="Segoe UI"/>
                <w:b/>
                <w:bCs/>
                <w:color w:val="000000"/>
              </w:rPr>
              <w:t>属性</w:t>
            </w:r>
          </w:p>
        </w:tc>
      </w:tr>
      <w:tr w:rsidR="00A6119A" w14:paraId="1DC41A60" w14:textId="77777777" w:rsidTr="00A6119A">
        <w:tc>
          <w:tcPr>
            <w:tcW w:w="4655" w:type="dxa"/>
            <w:vAlign w:val="center"/>
          </w:tcPr>
          <w:p w14:paraId="58020D41" w14:textId="3591ED37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LivingDetectionManager</w:t>
            </w:r>
            <w:proofErr w:type="spellEnd"/>
            <w:r>
              <w:rPr>
                <w:rFonts w:ascii="Segoe UI" w:hAnsi="Segoe UI" w:cs="Segoe UI"/>
                <w:color w:val="000000"/>
              </w:rPr>
              <w:t>（活体检测管理器）</w:t>
            </w:r>
          </w:p>
        </w:tc>
        <w:tc>
          <w:tcPr>
            <w:tcW w:w="3901" w:type="dxa"/>
            <w:vAlign w:val="center"/>
          </w:tcPr>
          <w:p w14:paraId="61C355EC" w14:textId="3A4624B8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current_user_id</w:t>
            </w:r>
            <w:proofErr w:type="spellEnd"/>
            <w:r>
              <w:rPr>
                <w:rFonts w:ascii="Segoe UI" w:hAnsi="Segoe UI" w:cs="Segoe UI"/>
                <w:color w:val="000000"/>
              </w:rPr>
              <w:t>（当前用户</w:t>
            </w:r>
            <w:r>
              <w:rPr>
                <w:rFonts w:ascii="Segoe UI" w:hAnsi="Segoe UI" w:cs="Segoe UI"/>
                <w:color w:val="000000"/>
              </w:rPr>
              <w:t xml:space="preserve"> ID</w:t>
            </w:r>
            <w:r>
              <w:rPr>
                <w:rFonts w:ascii="Segoe UI" w:hAnsi="Segoe UI" w:cs="Segoe UI"/>
                <w:color w:val="000000"/>
              </w:rPr>
              <w:t>）、</w:t>
            </w:r>
            <w:proofErr w:type="spellStart"/>
            <w:r>
              <w:rPr>
                <w:rFonts w:ascii="Segoe UI" w:hAnsi="Segoe UI" w:cs="Segoe UI"/>
                <w:color w:val="000000"/>
              </w:rPr>
              <w:t>scheme_type</w:t>
            </w:r>
            <w:proofErr w:type="spellEnd"/>
            <w:r>
              <w:rPr>
                <w:rFonts w:ascii="Segoe UI" w:hAnsi="Segoe UI" w:cs="Segoe UI"/>
                <w:color w:val="000000"/>
              </w:rPr>
              <w:t>（方案类型）</w:t>
            </w:r>
          </w:p>
        </w:tc>
      </w:tr>
      <w:tr w:rsidR="00A6119A" w14:paraId="12851357" w14:textId="77777777" w:rsidTr="00A6119A">
        <w:tc>
          <w:tcPr>
            <w:tcW w:w="4655" w:type="dxa"/>
            <w:vAlign w:val="center"/>
          </w:tcPr>
          <w:p w14:paraId="07348DF9" w14:textId="2FFB7ED0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ActionValidator</w:t>
            </w:r>
            <w:proofErr w:type="spellEnd"/>
            <w:r>
              <w:rPr>
                <w:rFonts w:ascii="Segoe UI" w:hAnsi="Segoe UI" w:cs="Segoe UI"/>
                <w:color w:val="000000"/>
              </w:rPr>
              <w:t>（动作验证器）</w:t>
            </w:r>
          </w:p>
        </w:tc>
        <w:tc>
          <w:tcPr>
            <w:tcW w:w="3901" w:type="dxa"/>
            <w:vAlign w:val="center"/>
          </w:tcPr>
          <w:p w14:paraId="06374CAC" w14:textId="5E3CAE7A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action_list</w:t>
            </w:r>
            <w:proofErr w:type="spellEnd"/>
            <w:r>
              <w:rPr>
                <w:rFonts w:ascii="Segoe UI" w:hAnsi="Segoe UI" w:cs="Segoe UI"/>
                <w:color w:val="000000"/>
              </w:rPr>
              <w:t>（动作库）、</w:t>
            </w:r>
            <w:r>
              <w:rPr>
                <w:rFonts w:ascii="Segoe UI" w:hAnsi="Segoe UI" w:cs="Segoe UI"/>
                <w:color w:val="000000"/>
              </w:rPr>
              <w:t>timeout</w:t>
            </w:r>
            <w:r>
              <w:rPr>
                <w:rFonts w:ascii="Segoe UI" w:hAnsi="Segoe UI" w:cs="Segoe UI"/>
                <w:color w:val="000000"/>
              </w:rPr>
              <w:t>（超时时间）</w:t>
            </w:r>
          </w:p>
        </w:tc>
      </w:tr>
      <w:tr w:rsidR="00A6119A" w14:paraId="5A41E24F" w14:textId="77777777" w:rsidTr="00A6119A">
        <w:tc>
          <w:tcPr>
            <w:tcW w:w="4655" w:type="dxa"/>
            <w:vAlign w:val="center"/>
          </w:tcPr>
          <w:p w14:paraId="1643B491" w14:textId="58FE7202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="Segoe UI" w:hAnsi="Segoe UI" w:cs="Segoe UI"/>
                <w:color w:val="000000"/>
              </w:rPr>
              <w:lastRenderedPageBreak/>
              <w:t>3DModelValidator</w:t>
            </w:r>
            <w:r>
              <w:rPr>
                <w:rFonts w:ascii="Segoe UI" w:hAnsi="Segoe UI" w:cs="Segoe UI"/>
                <w:color w:val="000000"/>
              </w:rPr>
              <w:t>（</w:t>
            </w:r>
            <w:r>
              <w:rPr>
                <w:rFonts w:ascii="Segoe UI" w:hAnsi="Segoe UI" w:cs="Segoe UI"/>
                <w:color w:val="000000"/>
              </w:rPr>
              <w:t xml:space="preserve">3D </w:t>
            </w:r>
            <w:r>
              <w:rPr>
                <w:rFonts w:ascii="Segoe UI" w:hAnsi="Segoe UI" w:cs="Segoe UI"/>
                <w:color w:val="000000"/>
              </w:rPr>
              <w:t>建模验证器）</w:t>
            </w:r>
          </w:p>
        </w:tc>
        <w:tc>
          <w:tcPr>
            <w:tcW w:w="3901" w:type="dxa"/>
            <w:vAlign w:val="center"/>
          </w:tcPr>
          <w:p w14:paraId="3E72EED9" w14:textId="3468A1F3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image_count</w:t>
            </w:r>
            <w:proofErr w:type="spellEnd"/>
            <w:r>
              <w:rPr>
                <w:rFonts w:ascii="Segoe UI" w:hAnsi="Segoe UI" w:cs="Segoe UI"/>
                <w:color w:val="000000"/>
              </w:rPr>
              <w:t>（采集图像数量）、</w:t>
            </w:r>
            <w:proofErr w:type="spellStart"/>
            <w:r>
              <w:rPr>
                <w:rFonts w:ascii="Segoe UI" w:hAnsi="Segoe UI" w:cs="Segoe UI"/>
                <w:color w:val="000000"/>
              </w:rPr>
              <w:t>angle_list</w:t>
            </w:r>
            <w:proofErr w:type="spellEnd"/>
            <w:r>
              <w:rPr>
                <w:rFonts w:ascii="Segoe UI" w:hAnsi="Segoe UI" w:cs="Segoe UI"/>
                <w:color w:val="000000"/>
              </w:rPr>
              <w:t>（角度列表）</w:t>
            </w:r>
          </w:p>
        </w:tc>
      </w:tr>
      <w:tr w:rsidR="00A6119A" w14:paraId="39A1C7DD" w14:textId="77777777" w:rsidTr="00A6119A">
        <w:tc>
          <w:tcPr>
            <w:tcW w:w="4655" w:type="dxa"/>
            <w:vAlign w:val="center"/>
          </w:tcPr>
          <w:p w14:paraId="2C93C49F" w14:textId="2D19BE58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proofErr w:type="spellStart"/>
            <w:r>
              <w:rPr>
                <w:rFonts w:ascii="Segoe UI" w:hAnsi="Segoe UI" w:cs="Segoe UI"/>
                <w:color w:val="000000"/>
              </w:rPr>
              <w:t>ResultHandler</w:t>
            </w:r>
            <w:proofErr w:type="spellEnd"/>
            <w:r>
              <w:rPr>
                <w:rFonts w:ascii="Segoe UI" w:hAnsi="Segoe UI" w:cs="Segoe UI"/>
                <w:color w:val="000000"/>
              </w:rPr>
              <w:t>（结果处理器）</w:t>
            </w:r>
          </w:p>
        </w:tc>
        <w:tc>
          <w:tcPr>
            <w:tcW w:w="3901" w:type="dxa"/>
            <w:vAlign w:val="center"/>
          </w:tcPr>
          <w:p w14:paraId="3BEACC06" w14:textId="4FA8125B" w:rsidR="00A6119A" w:rsidRDefault="00A6119A" w:rsidP="00A6119A">
            <w:pPr>
              <w:pStyle w:val="a3"/>
              <w:ind w:firstLineChars="0" w:firstLine="0"/>
              <w:jc w:val="left"/>
              <w:rPr>
                <w:rFonts w:asciiTheme="minorEastAsia" w:hAnsiTheme="minorEastAsia" w:cstheme="minorEastAsia" w:hint="eastAsia"/>
                <w:sz w:val="28"/>
                <w:szCs w:val="28"/>
              </w:rPr>
            </w:pPr>
            <w:r>
              <w:rPr>
                <w:rFonts w:ascii="Segoe UI" w:hAnsi="Segoe UI" w:cs="Segoe UI"/>
                <w:color w:val="000000"/>
              </w:rPr>
              <w:t>result</w:t>
            </w:r>
            <w:r>
              <w:rPr>
                <w:rFonts w:ascii="Segoe UI" w:hAnsi="Segoe UI" w:cs="Segoe UI"/>
                <w:color w:val="000000"/>
              </w:rPr>
              <w:t>（检测结果）、</w:t>
            </w:r>
            <w:r>
              <w:rPr>
                <w:rFonts w:ascii="Segoe UI" w:hAnsi="Segoe UI" w:cs="Segoe UI"/>
                <w:color w:val="000000"/>
              </w:rPr>
              <w:t>reason</w:t>
            </w:r>
            <w:r>
              <w:rPr>
                <w:rFonts w:ascii="Segoe UI" w:hAnsi="Segoe UI" w:cs="Segoe UI"/>
                <w:color w:val="000000"/>
              </w:rPr>
              <w:t>（原因）</w:t>
            </w:r>
          </w:p>
        </w:tc>
      </w:tr>
    </w:tbl>
    <w:p w14:paraId="7D7AE6D4" w14:textId="2F6BEF1D" w:rsidR="00A6119A" w:rsidRPr="00A6119A" w:rsidRDefault="00A6119A" w:rsidP="00A6119A">
      <w:pPr>
        <w:ind w:firstLine="482"/>
        <w:rPr>
          <w:rFonts w:hint="eastAsia"/>
          <w:b/>
          <w:bCs/>
        </w:rPr>
      </w:pPr>
      <w:r w:rsidRPr="00A6119A">
        <w:rPr>
          <w:b/>
          <w:bCs/>
        </w:rPr>
        <w:t>类关系：</w:t>
      </w:r>
    </w:p>
    <w:p w14:paraId="6EF64F3F" w14:textId="77777777" w:rsidR="00A6119A" w:rsidRPr="00A6119A" w:rsidRDefault="00A6119A" w:rsidP="00A6119A">
      <w:pPr>
        <w:ind w:firstLine="480"/>
      </w:pPr>
      <w:proofErr w:type="spellStart"/>
      <w:r w:rsidRPr="00A6119A">
        <w:t>LivingDetectionManager</w:t>
      </w:r>
      <w:proofErr w:type="spellEnd"/>
      <w:r w:rsidRPr="00A6119A">
        <w:t xml:space="preserve"> </w:t>
      </w:r>
      <w:r w:rsidRPr="00A6119A">
        <w:t>依赖</w:t>
      </w:r>
      <w:r w:rsidRPr="00A6119A">
        <w:t xml:space="preserve"> </w:t>
      </w:r>
      <w:proofErr w:type="spellStart"/>
      <w:r w:rsidRPr="00A6119A">
        <w:t>ActionValidator</w:t>
      </w:r>
      <w:proofErr w:type="spellEnd"/>
      <w:r w:rsidRPr="00A6119A">
        <w:t xml:space="preserve"> </w:t>
      </w:r>
      <w:r w:rsidRPr="00A6119A">
        <w:t>和</w:t>
      </w:r>
      <w:r w:rsidRPr="00A6119A">
        <w:t xml:space="preserve"> 3DModelValidator</w:t>
      </w:r>
      <w:r w:rsidRPr="00A6119A">
        <w:t>：根据选择的方案调用对应验证器；</w:t>
      </w:r>
    </w:p>
    <w:p w14:paraId="7A4B0404" w14:textId="77777777" w:rsidR="00A6119A" w:rsidRPr="00A6119A" w:rsidRDefault="00A6119A" w:rsidP="00A6119A">
      <w:pPr>
        <w:ind w:firstLine="480"/>
      </w:pPr>
      <w:proofErr w:type="spellStart"/>
      <w:r w:rsidRPr="00A6119A">
        <w:t>LivingDetectionManager</w:t>
      </w:r>
      <w:proofErr w:type="spellEnd"/>
      <w:r w:rsidRPr="00A6119A">
        <w:t xml:space="preserve"> </w:t>
      </w:r>
      <w:r w:rsidRPr="00A6119A">
        <w:t>依赖</w:t>
      </w:r>
      <w:r w:rsidRPr="00A6119A">
        <w:t xml:space="preserve"> </w:t>
      </w:r>
      <w:proofErr w:type="spellStart"/>
      <w:r w:rsidRPr="00A6119A">
        <w:t>ResultHandler</w:t>
      </w:r>
      <w:proofErr w:type="spellEnd"/>
      <w:r w:rsidRPr="00A6119A">
        <w:t>：检测完成后，通过结果处理器保存日志并输出结果。</w:t>
      </w:r>
    </w:p>
    <w:p w14:paraId="3043B0DC" w14:textId="6406CE15" w:rsidR="002E1C9C" w:rsidRPr="008D63E6" w:rsidRDefault="002E1C9C" w:rsidP="002E1C9C">
      <w:pPr>
        <w:pStyle w:val="1"/>
        <w:rPr>
          <w:rFonts w:hint="eastAsia"/>
        </w:rPr>
      </w:pPr>
      <w:r w:rsidRPr="008D63E6">
        <w:t>8</w:t>
      </w:r>
      <w:r>
        <w:rPr>
          <w:rFonts w:hint="eastAsia"/>
        </w:rPr>
        <w:t>．</w:t>
      </w:r>
      <w:r w:rsidRPr="008D63E6">
        <w:t>网络通信用到的结构体（私有协议）</w:t>
      </w:r>
    </w:p>
    <w:p w14:paraId="2FE4C296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>模块通过网络与前端界面、人脸识别模块交互，涉及以下结构体：</w:t>
      </w:r>
    </w:p>
    <w:p w14:paraId="7609C616" w14:textId="77777777" w:rsidR="002E1C9C" w:rsidRPr="008D63E6" w:rsidRDefault="002E1C9C" w:rsidP="002E1C9C">
      <w:pPr>
        <w:pStyle w:val="2"/>
        <w:ind w:firstLine="482"/>
        <w:rPr>
          <w:rFonts w:hint="eastAsia"/>
        </w:rPr>
      </w:pPr>
      <w:r w:rsidRPr="008D63E6">
        <w:t xml:space="preserve">8.1 </w:t>
      </w:r>
      <w:r w:rsidRPr="008D63E6">
        <w:t>请求结构体</w:t>
      </w:r>
    </w:p>
    <w:p w14:paraId="700132C6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struct </w:t>
      </w:r>
      <w:proofErr w:type="spellStart"/>
      <w:r w:rsidRPr="008D63E6">
        <w:t>DetectionRequest</w:t>
      </w:r>
      <w:proofErr w:type="spellEnd"/>
      <w:r w:rsidRPr="008D63E6">
        <w:t xml:space="preserve"> {  </w:t>
      </w:r>
    </w:p>
    <w:p w14:paraId="7905CEA3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</w:t>
      </w:r>
      <w:proofErr w:type="spellStart"/>
      <w:r w:rsidRPr="008D63E6">
        <w:t>device_id</w:t>
      </w:r>
      <w:proofErr w:type="spellEnd"/>
      <w:r w:rsidRPr="008D63E6">
        <w:t>[50]</w:t>
      </w:r>
      <w:proofErr w:type="gramStart"/>
      <w:r w:rsidRPr="008D63E6">
        <w:t>;  /</w:t>
      </w:r>
      <w:proofErr w:type="gramEnd"/>
      <w:r w:rsidRPr="008D63E6">
        <w:t xml:space="preserve">/ </w:t>
      </w:r>
      <w:r w:rsidRPr="008D63E6">
        <w:t>设备编号（如摄像头</w:t>
      </w:r>
      <w:r w:rsidRPr="008D63E6">
        <w:t>ID</w:t>
      </w:r>
      <w:r w:rsidRPr="008D63E6">
        <w:t>）</w:t>
      </w:r>
      <w:r w:rsidRPr="008D63E6">
        <w:t xml:space="preserve">  </w:t>
      </w:r>
    </w:p>
    <w:p w14:paraId="6ED53507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</w:t>
      </w:r>
      <w:proofErr w:type="spellStart"/>
      <w:r w:rsidRPr="008D63E6">
        <w:t>user_id</w:t>
      </w:r>
      <w:proofErr w:type="spellEnd"/>
      <w:r w:rsidRPr="008D63E6">
        <w:t xml:space="preserve">[50];    // </w:t>
      </w:r>
      <w:r w:rsidRPr="008D63E6">
        <w:t>待检测用户</w:t>
      </w:r>
      <w:r w:rsidRPr="008D63E6">
        <w:t>ID</w:t>
      </w:r>
      <w:r w:rsidRPr="008D63E6">
        <w:t>（可选，未登录时为空）</w:t>
      </w:r>
      <w:r w:rsidRPr="008D63E6">
        <w:t xml:space="preserve">  </w:t>
      </w:r>
    </w:p>
    <w:p w14:paraId="04604A74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int </w:t>
      </w:r>
      <w:proofErr w:type="spellStart"/>
      <w:r w:rsidRPr="008D63E6">
        <w:t>detection_type</w:t>
      </w:r>
      <w:proofErr w:type="spellEnd"/>
      <w:proofErr w:type="gramStart"/>
      <w:r w:rsidRPr="008D63E6">
        <w:t>;  /</w:t>
      </w:r>
      <w:proofErr w:type="gramEnd"/>
      <w:r w:rsidRPr="008D63E6">
        <w:t xml:space="preserve">/ </w:t>
      </w:r>
      <w:r w:rsidRPr="008D63E6">
        <w:t>检测类型（</w:t>
      </w:r>
      <w:r w:rsidRPr="008D63E6">
        <w:t>1=</w:t>
      </w:r>
      <w:r w:rsidRPr="008D63E6">
        <w:t>动作验证，</w:t>
      </w:r>
      <w:r w:rsidRPr="008D63E6">
        <w:t>2=</w:t>
      </w:r>
      <w:r w:rsidRPr="008D63E6">
        <w:t>生理特征验证）</w:t>
      </w:r>
      <w:r w:rsidRPr="008D63E6">
        <w:t xml:space="preserve">  </w:t>
      </w:r>
    </w:p>
    <w:p w14:paraId="7D14EFD2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int timeout;         // </w:t>
      </w:r>
      <w:r w:rsidRPr="008D63E6">
        <w:t>超时时间（单位：秒，默认</w:t>
      </w:r>
      <w:r w:rsidRPr="008D63E6">
        <w:t>5</w:t>
      </w:r>
      <w:r w:rsidRPr="008D63E6">
        <w:t>）</w:t>
      </w:r>
      <w:r w:rsidRPr="008D63E6">
        <w:t xml:space="preserve">  </w:t>
      </w:r>
    </w:p>
    <w:p w14:paraId="5148AC57" w14:textId="30889CA5" w:rsidR="002E1C9C" w:rsidRPr="002E1C9C" w:rsidRDefault="002E1C9C" w:rsidP="002E1C9C">
      <w:pPr>
        <w:ind w:firstLine="480"/>
        <w:rPr>
          <w:rFonts w:hint="eastAsia"/>
        </w:rPr>
      </w:pPr>
      <w:r w:rsidRPr="008D63E6">
        <w:t xml:space="preserve">};  </w:t>
      </w:r>
    </w:p>
    <w:p w14:paraId="6C085E18" w14:textId="77777777" w:rsidR="002E1C9C" w:rsidRPr="008D63E6" w:rsidRDefault="002E1C9C" w:rsidP="002E1C9C">
      <w:pPr>
        <w:pStyle w:val="2"/>
        <w:ind w:firstLine="482"/>
        <w:rPr>
          <w:rFonts w:hint="eastAsia"/>
        </w:rPr>
      </w:pPr>
      <w:r w:rsidRPr="008D63E6">
        <w:t xml:space="preserve">8.2 </w:t>
      </w:r>
      <w:r w:rsidRPr="008D63E6">
        <w:t>响应结构体</w:t>
      </w:r>
    </w:p>
    <w:p w14:paraId="180EAC6B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struct </w:t>
      </w:r>
      <w:proofErr w:type="spellStart"/>
      <w:r w:rsidRPr="008D63E6">
        <w:t>DetectionResponse</w:t>
      </w:r>
      <w:proofErr w:type="spellEnd"/>
      <w:r w:rsidRPr="008D63E6">
        <w:t xml:space="preserve"> {  </w:t>
      </w:r>
    </w:p>
    <w:p w14:paraId="05F9355B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int </w:t>
      </w:r>
      <w:proofErr w:type="spellStart"/>
      <w:r w:rsidRPr="008D63E6">
        <w:t>result_code</w:t>
      </w:r>
      <w:proofErr w:type="spellEnd"/>
      <w:r w:rsidRPr="008D63E6">
        <w:t xml:space="preserve">;     // </w:t>
      </w:r>
      <w:r w:rsidRPr="008D63E6">
        <w:t>结果代码（</w:t>
      </w:r>
      <w:r w:rsidRPr="008D63E6">
        <w:t>0=</w:t>
      </w:r>
      <w:r w:rsidRPr="008D63E6">
        <w:t>通过，</w:t>
      </w:r>
      <w:r w:rsidRPr="008D63E6">
        <w:t>1=</w:t>
      </w:r>
      <w:r w:rsidRPr="008D63E6">
        <w:t>未通过，</w:t>
      </w:r>
      <w:r w:rsidRPr="008D63E6">
        <w:t>2=</w:t>
      </w:r>
      <w:r w:rsidRPr="008D63E6">
        <w:t>超时）</w:t>
      </w:r>
      <w:r w:rsidRPr="008D63E6">
        <w:t xml:space="preserve">  </w:t>
      </w:r>
    </w:p>
    <w:p w14:paraId="4480852D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</w:t>
      </w:r>
      <w:proofErr w:type="spellStart"/>
      <w:r w:rsidRPr="008D63E6">
        <w:t>result_desc</w:t>
      </w:r>
      <w:proofErr w:type="spellEnd"/>
      <w:r w:rsidRPr="008D63E6">
        <w:t>[200]</w:t>
      </w:r>
      <w:proofErr w:type="gramStart"/>
      <w:r w:rsidRPr="008D63E6">
        <w:t>;  /</w:t>
      </w:r>
      <w:proofErr w:type="gramEnd"/>
      <w:r w:rsidRPr="008D63E6">
        <w:t xml:space="preserve">/ </w:t>
      </w:r>
      <w:r w:rsidRPr="008D63E6">
        <w:t>结果描述（如</w:t>
      </w:r>
      <w:r w:rsidRPr="008D63E6">
        <w:t>“</w:t>
      </w:r>
      <w:r w:rsidRPr="008D63E6">
        <w:t>验证通过</w:t>
      </w:r>
      <w:r w:rsidRPr="008D63E6">
        <w:t>”“</w:t>
      </w:r>
      <w:r w:rsidRPr="008D63E6">
        <w:t>未检测到有效动作</w:t>
      </w:r>
      <w:r w:rsidRPr="008D63E6">
        <w:t>”</w:t>
      </w:r>
      <w:r w:rsidRPr="008D63E6">
        <w:t>）</w:t>
      </w:r>
      <w:r w:rsidRPr="008D63E6">
        <w:t xml:space="preserve">  </w:t>
      </w:r>
    </w:p>
    <w:p w14:paraId="1181F421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</w:t>
      </w:r>
      <w:proofErr w:type="spellStart"/>
      <w:r w:rsidRPr="008D63E6">
        <w:t>detection_time</w:t>
      </w:r>
      <w:proofErr w:type="spellEnd"/>
      <w:r w:rsidRPr="008D63E6">
        <w:t>[20]</w:t>
      </w:r>
      <w:proofErr w:type="gramStart"/>
      <w:r w:rsidRPr="008D63E6">
        <w:t>;  /</w:t>
      </w:r>
      <w:proofErr w:type="gramEnd"/>
      <w:r w:rsidRPr="008D63E6">
        <w:t xml:space="preserve">/ </w:t>
      </w:r>
      <w:r w:rsidRPr="008D63E6">
        <w:t>检测时间（格式：</w:t>
      </w:r>
      <w:proofErr w:type="spellStart"/>
      <w:r w:rsidRPr="008D63E6">
        <w:t>yyyy</w:t>
      </w:r>
      <w:proofErr w:type="spellEnd"/>
      <w:r w:rsidRPr="008D63E6">
        <w:t xml:space="preserve">-mm-dd </w:t>
      </w:r>
      <w:proofErr w:type="spellStart"/>
      <w:r w:rsidRPr="008D63E6">
        <w:t>hh:mm:ss</w:t>
      </w:r>
      <w:proofErr w:type="spellEnd"/>
      <w:r w:rsidRPr="008D63E6">
        <w:t>）</w:t>
      </w:r>
      <w:r w:rsidRPr="008D63E6">
        <w:t xml:space="preserve">  </w:t>
      </w:r>
    </w:p>
    <w:p w14:paraId="417F553A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</w:t>
      </w:r>
      <w:proofErr w:type="spellStart"/>
      <w:r w:rsidRPr="008D63E6">
        <w:t>action_type</w:t>
      </w:r>
      <w:proofErr w:type="spellEnd"/>
      <w:r w:rsidRPr="008D63E6">
        <w:t xml:space="preserve">[20];    // </w:t>
      </w:r>
      <w:r w:rsidRPr="008D63E6">
        <w:t>本次使用的动作类型（如</w:t>
      </w:r>
      <w:r w:rsidRPr="008D63E6">
        <w:t>“blink”=</w:t>
      </w:r>
      <w:r w:rsidRPr="008D63E6">
        <w:t>眨眼）</w:t>
      </w:r>
      <w:r w:rsidRPr="008D63E6">
        <w:t xml:space="preserve">  </w:t>
      </w:r>
    </w:p>
    <w:p w14:paraId="4CF57799" w14:textId="77777777" w:rsidR="002E1C9C" w:rsidRDefault="002E1C9C" w:rsidP="002E1C9C">
      <w:pPr>
        <w:ind w:firstLine="480"/>
        <w:rPr>
          <w:rFonts w:hint="eastAsia"/>
        </w:rPr>
      </w:pPr>
      <w:r w:rsidRPr="008D63E6">
        <w:t xml:space="preserve">};  </w:t>
      </w:r>
    </w:p>
    <w:p w14:paraId="7FFA0723" w14:textId="77777777" w:rsidR="002E1C9C" w:rsidRPr="008D63E6" w:rsidRDefault="002E1C9C" w:rsidP="002E1C9C">
      <w:pPr>
        <w:pStyle w:val="2"/>
        <w:ind w:firstLine="482"/>
        <w:rPr>
          <w:rFonts w:hint="eastAsia"/>
        </w:rPr>
      </w:pPr>
      <w:r w:rsidRPr="008D63E6">
        <w:t xml:space="preserve">8.3 </w:t>
      </w:r>
      <w:r w:rsidRPr="008D63E6">
        <w:t>配套结构体</w:t>
      </w:r>
    </w:p>
    <w:p w14:paraId="35F0D2C2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struct </w:t>
      </w:r>
      <w:proofErr w:type="spellStart"/>
      <w:r w:rsidRPr="008D63E6">
        <w:t>ActionCommand</w:t>
      </w:r>
      <w:proofErr w:type="spellEnd"/>
      <w:r w:rsidRPr="008D63E6">
        <w:t xml:space="preserve"> {  </w:t>
      </w:r>
    </w:p>
    <w:p w14:paraId="72D23EDB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char command[20]</w:t>
      </w:r>
      <w:proofErr w:type="gramStart"/>
      <w:r w:rsidRPr="008D63E6">
        <w:t>;  /</w:t>
      </w:r>
      <w:proofErr w:type="gramEnd"/>
      <w:r w:rsidRPr="008D63E6">
        <w:t xml:space="preserve">/ </w:t>
      </w:r>
      <w:r w:rsidRPr="008D63E6">
        <w:t>动作指令（如</w:t>
      </w:r>
      <w:r w:rsidRPr="008D63E6">
        <w:t>“blink”=</w:t>
      </w:r>
      <w:r w:rsidRPr="008D63E6">
        <w:t>眨眼，</w:t>
      </w:r>
      <w:r w:rsidRPr="008D63E6">
        <w:t>“</w:t>
      </w:r>
      <w:proofErr w:type="spellStart"/>
      <w:r w:rsidRPr="008D63E6">
        <w:t>shake_head</w:t>
      </w:r>
      <w:proofErr w:type="spellEnd"/>
      <w:r w:rsidRPr="008D63E6">
        <w:t>”=</w:t>
      </w:r>
      <w:r w:rsidRPr="008D63E6">
        <w:t>摇头）</w:t>
      </w:r>
      <w:r w:rsidRPr="008D63E6">
        <w:t xml:space="preserve">  </w:t>
      </w:r>
    </w:p>
    <w:p w14:paraId="06C2445C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    int duration;      // </w:t>
      </w:r>
      <w:r w:rsidRPr="008D63E6">
        <w:t>指令有效时长（单位：秒，默认</w:t>
      </w:r>
      <w:r w:rsidRPr="008D63E6">
        <w:t>3</w:t>
      </w:r>
      <w:r w:rsidRPr="008D63E6">
        <w:t>）</w:t>
      </w:r>
      <w:r w:rsidRPr="008D63E6">
        <w:t xml:space="preserve">  </w:t>
      </w:r>
    </w:p>
    <w:p w14:paraId="65C52701" w14:textId="77777777" w:rsidR="002E1C9C" w:rsidRPr="008D63E6" w:rsidRDefault="002E1C9C" w:rsidP="002E1C9C">
      <w:pPr>
        <w:ind w:firstLine="480"/>
        <w:rPr>
          <w:rFonts w:hint="eastAsia"/>
        </w:rPr>
      </w:pPr>
      <w:r w:rsidRPr="008D63E6">
        <w:t xml:space="preserve">};  </w:t>
      </w:r>
    </w:p>
    <w:p w14:paraId="096715D9" w14:textId="661ABDE8" w:rsidR="00695E31" w:rsidRPr="003B6968" w:rsidRDefault="00695E31" w:rsidP="00A6119A">
      <w:pPr>
        <w:pStyle w:val="a3"/>
        <w:ind w:left="720" w:firstLineChars="0" w:firstLine="0"/>
        <w:jc w:val="left"/>
        <w:rPr>
          <w:rFonts w:asciiTheme="minorEastAsia" w:hAnsiTheme="minorEastAsia" w:cstheme="minorEastAsia" w:hint="eastAsia"/>
          <w:sz w:val="28"/>
          <w:szCs w:val="28"/>
        </w:rPr>
      </w:pPr>
    </w:p>
    <w:sectPr w:rsidR="00695E31" w:rsidRPr="003B69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3770F"/>
    <w:multiLevelType w:val="multilevel"/>
    <w:tmpl w:val="80D63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0769D"/>
    <w:multiLevelType w:val="hybridMultilevel"/>
    <w:tmpl w:val="6394986A"/>
    <w:lvl w:ilvl="0" w:tplc="F208A856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12865984"/>
    <w:multiLevelType w:val="multilevel"/>
    <w:tmpl w:val="DAD6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C3387C"/>
    <w:multiLevelType w:val="multilevel"/>
    <w:tmpl w:val="6CEC3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2B4973"/>
    <w:multiLevelType w:val="multilevel"/>
    <w:tmpl w:val="0E30C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E519AD"/>
    <w:multiLevelType w:val="multilevel"/>
    <w:tmpl w:val="49C2E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E0C2F30"/>
    <w:multiLevelType w:val="multilevel"/>
    <w:tmpl w:val="2506D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D421A2"/>
    <w:multiLevelType w:val="multilevel"/>
    <w:tmpl w:val="D69A80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3027580"/>
    <w:multiLevelType w:val="multilevel"/>
    <w:tmpl w:val="EECA7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1455622">
    <w:abstractNumId w:val="1"/>
  </w:num>
  <w:num w:numId="2" w16cid:durableId="3674902">
    <w:abstractNumId w:val="6"/>
  </w:num>
  <w:num w:numId="3" w16cid:durableId="603801769">
    <w:abstractNumId w:val="0"/>
  </w:num>
  <w:num w:numId="4" w16cid:durableId="1800608093">
    <w:abstractNumId w:val="5"/>
  </w:num>
  <w:num w:numId="5" w16cid:durableId="2096658580">
    <w:abstractNumId w:val="3"/>
  </w:num>
  <w:num w:numId="6" w16cid:durableId="592201831">
    <w:abstractNumId w:val="2"/>
  </w:num>
  <w:num w:numId="7" w16cid:durableId="1578441957">
    <w:abstractNumId w:val="7"/>
  </w:num>
  <w:num w:numId="8" w16cid:durableId="679504514">
    <w:abstractNumId w:val="4"/>
  </w:num>
  <w:num w:numId="9" w16cid:durableId="142687936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5E31"/>
    <w:rsid w:val="002E1C9C"/>
    <w:rsid w:val="003B6968"/>
    <w:rsid w:val="00695E31"/>
    <w:rsid w:val="007E792F"/>
    <w:rsid w:val="00A6119A"/>
    <w:rsid w:val="00C03A77"/>
    <w:rsid w:val="00E31C87"/>
    <w:rsid w:val="00F57D40"/>
    <w:rsid w:val="307C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CC3CF"/>
  <w15:docId w15:val="{87625EB5-8447-414E-A6D6-54B0A9381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6968"/>
    <w:pPr>
      <w:widowControl w:val="0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link w:val="10"/>
    <w:qFormat/>
    <w:rsid w:val="00C03A77"/>
    <w:pPr>
      <w:keepNext/>
      <w:keepLines/>
      <w:spacing w:line="480" w:lineRule="auto"/>
      <w:ind w:firstLineChars="0" w:firstLine="0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nhideWhenUsed/>
    <w:qFormat/>
    <w:rsid w:val="003B6968"/>
    <w:pPr>
      <w:keepNext/>
      <w:keepLines/>
      <w:spacing w:before="260" w:after="260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rsid w:val="003B6968"/>
    <w:pPr>
      <w:keepNext/>
      <w:keepLines/>
      <w:spacing w:before="260" w:after="260"/>
      <w:outlineLvl w:val="2"/>
    </w:pPr>
    <w:rPr>
      <w:rFonts w:eastAsiaTheme="majorEastAsia"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3B696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C03A77"/>
    <w:pPr>
      <w:ind w:firstLine="420"/>
    </w:pPr>
  </w:style>
  <w:style w:type="character" w:customStyle="1" w:styleId="10">
    <w:name w:val="标题 1 字符"/>
    <w:basedOn w:val="a0"/>
    <w:link w:val="1"/>
    <w:rsid w:val="00C03A77"/>
    <w:rPr>
      <w:rFonts w:asciiTheme="minorHAnsi" w:eastAsia="黑体" w:hAnsiTheme="minorHAnsi" w:cstheme="minorBidi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rsid w:val="003B6968"/>
    <w:rPr>
      <w:rFonts w:asciiTheme="majorHAnsi" w:eastAsiaTheme="majorEastAsia" w:hAnsiTheme="majorHAnsi" w:cstheme="majorBidi"/>
      <w:b/>
      <w:bCs/>
      <w:kern w:val="2"/>
      <w:sz w:val="24"/>
      <w:szCs w:val="32"/>
    </w:rPr>
  </w:style>
  <w:style w:type="character" w:customStyle="1" w:styleId="30">
    <w:name w:val="标题 3 字符"/>
    <w:basedOn w:val="a0"/>
    <w:link w:val="3"/>
    <w:rsid w:val="003B6968"/>
    <w:rPr>
      <w:rFonts w:asciiTheme="minorHAnsi" w:eastAsiaTheme="majorEastAsia" w:hAnsiTheme="minorHAnsi" w:cstheme="minorBidi"/>
      <w:bCs/>
      <w:kern w:val="2"/>
      <w:sz w:val="24"/>
      <w:szCs w:val="32"/>
    </w:rPr>
  </w:style>
  <w:style w:type="character" w:customStyle="1" w:styleId="40">
    <w:name w:val="标题 4 字符"/>
    <w:basedOn w:val="a0"/>
    <w:link w:val="4"/>
    <w:semiHidden/>
    <w:rsid w:val="003B696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31">
    <w:name w:val="标题3"/>
    <w:basedOn w:val="a"/>
    <w:link w:val="32"/>
    <w:qFormat/>
    <w:rsid w:val="003B6968"/>
    <w:pPr>
      <w:spacing w:line="480" w:lineRule="auto"/>
    </w:pPr>
  </w:style>
  <w:style w:type="character" w:customStyle="1" w:styleId="32">
    <w:name w:val="标题3 字符"/>
    <w:basedOn w:val="a0"/>
    <w:link w:val="31"/>
    <w:rsid w:val="003B6968"/>
    <w:rPr>
      <w:rFonts w:asciiTheme="minorHAnsi" w:eastAsiaTheme="minorEastAsia" w:hAnsiTheme="minorHAnsi" w:cstheme="minorBidi"/>
      <w:kern w:val="2"/>
      <w:sz w:val="24"/>
      <w:szCs w:val="24"/>
    </w:rPr>
  </w:style>
  <w:style w:type="table" w:styleId="a4">
    <w:name w:val="Table Grid"/>
    <w:basedOn w:val="a1"/>
    <w:rsid w:val="00A611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ADCA5-C591-4DD3-9800-323096F2C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649</Words>
  <Characters>3700</Characters>
  <Application>Microsoft Office Word</Application>
  <DocSecurity>0</DocSecurity>
  <Lines>30</Lines>
  <Paragraphs>8</Paragraphs>
  <ScaleCrop>false</ScaleCrop>
  <Company/>
  <LinksUpToDate>false</LinksUpToDate>
  <CharactersWithSpaces>4341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</dc:creator>
  <cp:lastModifiedBy>盼 张</cp:lastModifiedBy>
  <cp:revision>2</cp:revision>
  <dcterms:created xsi:type="dcterms:W3CDTF">2025-08-21T14:30:00Z</dcterms:created>
  <dcterms:modified xsi:type="dcterms:W3CDTF">2025-08-21T15:30:00Z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eyJoZGlkIjoiY2I3ODVkZDZjMGFhNDI3Y2VjYTFjOGU1YjI1OWIxMDUifQ==</vt:lpwstr>
  </property>
  <property fmtid="{D5CDD505-2E9C-101B-9397-08002B2CF9AE}" pid="4" name="ICV">
    <vt:lpwstr>625862390A7E4E75AF1761FA6010F39F_12</vt:lpwstr>
  </property>
</Properties>
</file>